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985"/>
        <w:gridCol w:w="4394"/>
      </w:tblGrid>
      <w:tr w:rsidR="009456AA" w:rsidRPr="005A47B6" w14:paraId="395AFF1F" w14:textId="77777777" w:rsidTr="51B51F95">
        <w:trPr>
          <w:trHeight w:val="457"/>
        </w:trPr>
        <w:tc>
          <w:tcPr>
            <w:tcW w:w="2977" w:type="dxa"/>
            <w:vMerge w:val="restart"/>
            <w:tcBorders>
              <w:right w:val="single" w:sz="4" w:space="0" w:color="808285"/>
            </w:tcBorders>
          </w:tcPr>
          <w:p w14:paraId="6BF0C875" w14:textId="14556DB5" w:rsidR="009456AA" w:rsidRPr="005A47B6" w:rsidRDefault="00B4473C" w:rsidP="00320ACC">
            <w:pPr>
              <w:spacing w:after="0" w:line="240" w:lineRule="auto"/>
              <w:rPr>
                <w:rFonts w:ascii="Fira Sans Light" w:hAnsi="Fira Sans Light"/>
                <w:noProof/>
                <w:sz w:val="24"/>
                <w:szCs w:val="24"/>
                <w:lang w:eastAsia="en-GB"/>
              </w:rPr>
            </w:pPr>
            <w:r w:rsidRPr="005A47B6">
              <w:rPr>
                <w:rFonts w:ascii="Fira Sans Light" w:hAnsi="Fira Sans Light"/>
                <w:noProof/>
                <w:sz w:val="24"/>
                <w:szCs w:val="24"/>
                <w:lang w:eastAsia="en-GB"/>
              </w:rPr>
              <w:drawing>
                <wp:inline distT="0" distB="0" distL="0" distR="0" wp14:anchorId="2C5E87A8" wp14:editId="4186F5C6">
                  <wp:extent cx="1638300" cy="1777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ENIX Logo 2017 L - cropped.jpg"/>
                          <pic:cNvPicPr/>
                        </pic:nvPicPr>
                        <pic:blipFill rotWithShape="1">
                          <a:blip r:embed="rId10">
                            <a:extLst>
                              <a:ext uri="{28A0092B-C50C-407E-A947-70E740481C1C}">
                                <a14:useLocalDpi xmlns:a14="http://schemas.microsoft.com/office/drawing/2010/main" val="0"/>
                              </a:ext>
                            </a:extLst>
                          </a:blip>
                          <a:srcRect l="3705" r="5230"/>
                          <a:stretch/>
                        </pic:blipFill>
                        <pic:spPr bwMode="auto">
                          <a:xfrm>
                            <a:off x="0" y="0"/>
                            <a:ext cx="1639173" cy="1778312"/>
                          </a:xfrm>
                          <a:prstGeom prst="rect">
                            <a:avLst/>
                          </a:prstGeom>
                          <a:ln>
                            <a:noFill/>
                          </a:ln>
                          <a:extLst>
                            <a:ext uri="{53640926-AAD7-44D8-BBD7-CCE9431645EC}">
                              <a14:shadowObscured xmlns:a14="http://schemas.microsoft.com/office/drawing/2010/main"/>
                            </a:ext>
                          </a:extLst>
                        </pic:spPr>
                      </pic:pic>
                    </a:graphicData>
                  </a:graphic>
                </wp:inline>
              </w:drawing>
            </w:r>
          </w:p>
        </w:tc>
        <w:tc>
          <w:tcPr>
            <w:tcW w:w="6379" w:type="dxa"/>
            <w:gridSpan w:val="2"/>
            <w:tcBorders>
              <w:left w:val="single" w:sz="4" w:space="0" w:color="808285"/>
            </w:tcBorders>
            <w:vAlign w:val="bottom"/>
          </w:tcPr>
          <w:p w14:paraId="0F473222" w14:textId="139B0885" w:rsidR="009456AA" w:rsidRPr="005A47B6" w:rsidRDefault="009456AA" w:rsidP="00FC4597">
            <w:pPr>
              <w:spacing w:before="240" w:after="160" w:line="240" w:lineRule="auto"/>
              <w:ind w:left="113"/>
              <w:rPr>
                <w:rFonts w:ascii="Fira Sans" w:hAnsi="Fira Sans"/>
                <w:b/>
                <w:color w:val="000000" w:themeColor="text1"/>
                <w:sz w:val="40"/>
                <w:szCs w:val="40"/>
              </w:rPr>
            </w:pPr>
            <w:r w:rsidRPr="005A47B6">
              <w:rPr>
                <w:rFonts w:ascii="Fira Sans" w:hAnsi="Fira Sans"/>
                <w:b/>
                <w:color w:val="000000" w:themeColor="text1"/>
                <w:sz w:val="40"/>
                <w:szCs w:val="40"/>
              </w:rPr>
              <w:t>Job Description</w:t>
            </w:r>
          </w:p>
        </w:tc>
      </w:tr>
      <w:tr w:rsidR="009456AA" w:rsidRPr="005A47B6" w14:paraId="235056BE" w14:textId="77777777" w:rsidTr="51B51F95">
        <w:trPr>
          <w:trHeight w:val="565"/>
        </w:trPr>
        <w:tc>
          <w:tcPr>
            <w:tcW w:w="2977" w:type="dxa"/>
            <w:vMerge/>
          </w:tcPr>
          <w:p w14:paraId="53B0D823" w14:textId="77777777" w:rsidR="009456AA" w:rsidRPr="005A47B6" w:rsidRDefault="009456AA" w:rsidP="00F70822">
            <w:pPr>
              <w:spacing w:before="120" w:after="0" w:line="240" w:lineRule="auto"/>
              <w:jc w:val="center"/>
              <w:rPr>
                <w:rFonts w:ascii="Fira Sans" w:hAnsi="Fira Sans"/>
                <w:b/>
                <w:color w:val="808285"/>
                <w:sz w:val="28"/>
                <w:szCs w:val="28"/>
              </w:rPr>
            </w:pPr>
          </w:p>
        </w:tc>
        <w:tc>
          <w:tcPr>
            <w:tcW w:w="6379" w:type="dxa"/>
            <w:gridSpan w:val="2"/>
            <w:tcBorders>
              <w:left w:val="single" w:sz="4" w:space="0" w:color="808285"/>
            </w:tcBorders>
          </w:tcPr>
          <w:p w14:paraId="42608D8F" w14:textId="582AD356" w:rsidR="009456AA" w:rsidRPr="005A47B6" w:rsidRDefault="00580675" w:rsidP="52FED8E4">
            <w:pPr>
              <w:spacing w:before="120" w:after="240" w:line="240" w:lineRule="auto"/>
              <w:ind w:left="113" w:right="-109"/>
              <w:rPr>
                <w:rFonts w:ascii="Fira Sans" w:hAnsi="Fira Sans"/>
                <w:color w:val="808285"/>
                <w:sz w:val="36"/>
                <w:szCs w:val="36"/>
              </w:rPr>
            </w:pPr>
            <w:r>
              <w:rPr>
                <w:rFonts w:ascii="Fira Sans" w:hAnsi="Fira Sans"/>
                <w:color w:val="808285"/>
                <w:sz w:val="36"/>
                <w:szCs w:val="36"/>
              </w:rPr>
              <w:t xml:space="preserve">Payroll Administrator </w:t>
            </w:r>
          </w:p>
        </w:tc>
      </w:tr>
      <w:tr w:rsidR="009456AA" w:rsidRPr="005A47B6" w14:paraId="58A9C958" w14:textId="77777777" w:rsidTr="51B51F95">
        <w:trPr>
          <w:trHeight w:val="311"/>
        </w:trPr>
        <w:tc>
          <w:tcPr>
            <w:tcW w:w="2977" w:type="dxa"/>
            <w:vMerge/>
          </w:tcPr>
          <w:p w14:paraId="7FA31F8F" w14:textId="77777777" w:rsidR="009456AA" w:rsidRPr="005A47B6" w:rsidRDefault="009456AA" w:rsidP="000E00DF">
            <w:pPr>
              <w:spacing w:before="120" w:after="0" w:line="240" w:lineRule="auto"/>
              <w:jc w:val="center"/>
              <w:rPr>
                <w:rFonts w:ascii="Fira Sans" w:hAnsi="Fira Sans"/>
                <w:b/>
                <w:color w:val="808285"/>
                <w:sz w:val="28"/>
                <w:szCs w:val="28"/>
              </w:rPr>
            </w:pPr>
          </w:p>
        </w:tc>
        <w:tc>
          <w:tcPr>
            <w:tcW w:w="1985" w:type="dxa"/>
            <w:tcBorders>
              <w:left w:val="single" w:sz="4" w:space="0" w:color="808285"/>
            </w:tcBorders>
          </w:tcPr>
          <w:p w14:paraId="7613B7B2" w14:textId="3847EF19" w:rsidR="009456AA" w:rsidRDefault="009456AA" w:rsidP="00F13DBE">
            <w:pPr>
              <w:spacing w:before="120" w:after="120" w:line="240" w:lineRule="auto"/>
              <w:ind w:left="113" w:right="-111"/>
              <w:rPr>
                <w:rFonts w:ascii="Fira Sans" w:hAnsi="Fira Sans"/>
                <w:bCs/>
                <w:color w:val="808285"/>
                <w:sz w:val="36"/>
                <w:szCs w:val="36"/>
              </w:rPr>
            </w:pPr>
            <w:r w:rsidRPr="00FE425A">
              <w:rPr>
                <w:rFonts w:ascii="Fira Sans" w:hAnsi="Fira Sans"/>
                <w:bCs/>
              </w:rPr>
              <w:t>Reporting to:</w:t>
            </w:r>
          </w:p>
        </w:tc>
        <w:tc>
          <w:tcPr>
            <w:tcW w:w="4394" w:type="dxa"/>
          </w:tcPr>
          <w:p w14:paraId="2FFEAFC4" w14:textId="59F28BA9" w:rsidR="009456AA" w:rsidRDefault="00580675" w:rsidP="25309961">
            <w:pPr>
              <w:spacing w:before="120" w:after="120" w:line="240" w:lineRule="auto"/>
              <w:ind w:right="33"/>
              <w:rPr>
                <w:rFonts w:ascii="Fira Sans Light" w:hAnsi="Fira Sans Light"/>
              </w:rPr>
            </w:pPr>
            <w:r>
              <w:rPr>
                <w:rFonts w:ascii="Fira Sans Light" w:hAnsi="Fira Sans Light"/>
              </w:rPr>
              <w:t xml:space="preserve">Payroll Manager </w:t>
            </w:r>
          </w:p>
        </w:tc>
      </w:tr>
      <w:tr w:rsidR="009456AA" w:rsidRPr="005A47B6" w14:paraId="733C8883" w14:textId="77777777" w:rsidTr="51B51F95">
        <w:trPr>
          <w:trHeight w:val="659"/>
        </w:trPr>
        <w:tc>
          <w:tcPr>
            <w:tcW w:w="2977" w:type="dxa"/>
            <w:vMerge/>
          </w:tcPr>
          <w:p w14:paraId="049E1854" w14:textId="77777777" w:rsidR="009456AA" w:rsidRPr="005A47B6" w:rsidRDefault="009456AA" w:rsidP="000E00DF">
            <w:pPr>
              <w:spacing w:before="120" w:after="0" w:line="240" w:lineRule="auto"/>
              <w:jc w:val="center"/>
              <w:rPr>
                <w:rFonts w:ascii="Fira Sans" w:hAnsi="Fira Sans"/>
                <w:b/>
                <w:color w:val="808285"/>
                <w:sz w:val="28"/>
                <w:szCs w:val="28"/>
              </w:rPr>
            </w:pPr>
          </w:p>
        </w:tc>
        <w:tc>
          <w:tcPr>
            <w:tcW w:w="1985" w:type="dxa"/>
            <w:tcBorders>
              <w:left w:val="single" w:sz="4" w:space="0" w:color="808285"/>
            </w:tcBorders>
          </w:tcPr>
          <w:p w14:paraId="6B89FF85" w14:textId="04A6838C" w:rsidR="009456AA" w:rsidRDefault="009456AA" w:rsidP="00F13DBE">
            <w:pPr>
              <w:spacing w:before="120" w:after="120" w:line="240" w:lineRule="auto"/>
              <w:ind w:left="113" w:right="-111"/>
              <w:rPr>
                <w:rFonts w:ascii="Fira Sans" w:hAnsi="Fira Sans"/>
                <w:bCs/>
                <w:color w:val="808285"/>
                <w:sz w:val="36"/>
                <w:szCs w:val="36"/>
              </w:rPr>
            </w:pPr>
            <w:r w:rsidRPr="00FE425A">
              <w:rPr>
                <w:rFonts w:ascii="Fira Sans" w:hAnsi="Fira Sans"/>
                <w:bCs/>
              </w:rPr>
              <w:t>Responsible for:</w:t>
            </w:r>
          </w:p>
        </w:tc>
        <w:tc>
          <w:tcPr>
            <w:tcW w:w="4394" w:type="dxa"/>
          </w:tcPr>
          <w:p w14:paraId="4017FC72" w14:textId="48E4B29B" w:rsidR="009456AA" w:rsidRDefault="47DC07FD" w:rsidP="52FED8E4">
            <w:pPr>
              <w:spacing w:before="120" w:after="120" w:line="240" w:lineRule="auto"/>
              <w:ind w:right="33"/>
              <w:rPr>
                <w:rFonts w:ascii="Fira Sans Light" w:hAnsi="Fira Sans Light"/>
              </w:rPr>
            </w:pPr>
            <w:r w:rsidRPr="5873C832">
              <w:rPr>
                <w:rFonts w:ascii="Fira Sans Light" w:hAnsi="Fira Sans Light"/>
              </w:rPr>
              <w:t>N/A</w:t>
            </w:r>
            <w:r w:rsidR="006068A0">
              <w:rPr>
                <w:rFonts w:ascii="Fira Sans Light" w:hAnsi="Fira Sans Light"/>
              </w:rPr>
              <w:t xml:space="preserve"> </w:t>
            </w:r>
          </w:p>
        </w:tc>
      </w:tr>
    </w:tbl>
    <w:p w14:paraId="5538FDF1" w14:textId="77777777" w:rsidR="001C0276" w:rsidRPr="001C0276" w:rsidRDefault="001C0276" w:rsidP="001C0276">
      <w:pPr>
        <w:pStyle w:val="NoSpacing"/>
        <w:rPr>
          <w:rFonts w:ascii="Fira Sans Light" w:hAnsi="Fira Sans Light"/>
        </w:rPr>
      </w:pPr>
    </w:p>
    <w:p w14:paraId="02C3E8DF" w14:textId="29C0CB42" w:rsidR="004F1255" w:rsidRDefault="004F1255" w:rsidP="00966301">
      <w:pPr>
        <w:pStyle w:val="NoSpacing"/>
        <w:spacing w:after="120"/>
        <w:rPr>
          <w:rFonts w:ascii="Fira Sans" w:hAnsi="Fira Sans"/>
          <w:color w:val="1DBAA8"/>
          <w:sz w:val="28"/>
          <w:szCs w:val="28"/>
        </w:rPr>
      </w:pPr>
      <w:r w:rsidRPr="5873C832">
        <w:rPr>
          <w:rFonts w:ascii="Fira Sans" w:hAnsi="Fira Sans"/>
          <w:color w:val="1DBAA8"/>
          <w:sz w:val="28"/>
          <w:szCs w:val="28"/>
        </w:rPr>
        <w:t>Aims of the post</w:t>
      </w:r>
    </w:p>
    <w:p w14:paraId="64427D43" w14:textId="77777777" w:rsidR="003C09C1" w:rsidRPr="005A47B6" w:rsidRDefault="003C09C1" w:rsidP="00966301">
      <w:pPr>
        <w:pStyle w:val="NoSpacing"/>
        <w:spacing w:after="120"/>
        <w:rPr>
          <w:rFonts w:ascii="Fira Sans" w:hAnsi="Fira Sans"/>
          <w:bCs/>
          <w:color w:val="1DBAA8"/>
          <w:sz w:val="28"/>
          <w:szCs w:val="28"/>
        </w:rPr>
      </w:pPr>
    </w:p>
    <w:p w14:paraId="593733B2" w14:textId="77777777" w:rsidR="003C09C1" w:rsidRPr="003C09C1" w:rsidRDefault="003C09C1" w:rsidP="003C09C1">
      <w:pPr>
        <w:rPr>
          <w:rFonts w:ascii="Fira Sans Light" w:hAnsi="Fira Sans Light"/>
        </w:rPr>
      </w:pPr>
      <w:r w:rsidRPr="003C09C1">
        <w:rPr>
          <w:rFonts w:ascii="Fira Sans Light" w:hAnsi="Fira Sans Light"/>
        </w:rPr>
        <w:t>The role works across both parts of the company and will give exposure to the multifaceted nature of payroll in both the care and education sector.</w:t>
      </w:r>
    </w:p>
    <w:p w14:paraId="321FB4FD" w14:textId="6772AF27" w:rsidR="00580675" w:rsidRDefault="003C09C1" w:rsidP="003C09C1">
      <w:pPr>
        <w:rPr>
          <w:rFonts w:ascii="Fira Sans Light" w:hAnsi="Fira Sans Light"/>
        </w:rPr>
      </w:pPr>
      <w:r w:rsidRPr="003C09C1">
        <w:rPr>
          <w:rFonts w:ascii="Fira Sans Light" w:hAnsi="Fira Sans Light"/>
        </w:rPr>
        <w:t xml:space="preserve">Drawing on their experience as a payroll administrator, the post holder will help ensure that both payrolls are delivered in an accurate and timely manner, adhering to all statutory and company requirements.  Working closely, and with backing from the payroll manager, you will be providing support to employees and managers as well as our colleagues in people services to deliver a </w:t>
      </w:r>
      <w:r w:rsidR="00647B1D" w:rsidRPr="003C09C1">
        <w:rPr>
          <w:rFonts w:ascii="Fira Sans Light" w:hAnsi="Fira Sans Light"/>
        </w:rPr>
        <w:t>high-level</w:t>
      </w:r>
      <w:r w:rsidRPr="003C09C1">
        <w:rPr>
          <w:rFonts w:ascii="Fira Sans Light" w:hAnsi="Fira Sans Light"/>
        </w:rPr>
        <w:t xml:space="preserve"> payroll service</w:t>
      </w:r>
      <w:r>
        <w:rPr>
          <w:rFonts w:ascii="Fira Sans Light" w:hAnsi="Fira Sans Light"/>
        </w:rPr>
        <w:t>.</w:t>
      </w:r>
    </w:p>
    <w:p w14:paraId="7D3958B0" w14:textId="77777777" w:rsidR="003C09C1" w:rsidRPr="003C09C1" w:rsidRDefault="003C09C1" w:rsidP="003C09C1">
      <w:pPr>
        <w:rPr>
          <w:rFonts w:ascii="Fira Sans Light" w:hAnsi="Fira Sans Light"/>
        </w:rPr>
      </w:pPr>
    </w:p>
    <w:p w14:paraId="0F98E2F7" w14:textId="39C64D40" w:rsidR="0097171E" w:rsidRPr="006A7BF0" w:rsidRDefault="004F1255" w:rsidP="006A7BF0">
      <w:pPr>
        <w:pStyle w:val="NoSpacing"/>
        <w:spacing w:after="120"/>
        <w:rPr>
          <w:rFonts w:ascii="Fira Sans" w:hAnsi="Fira Sans"/>
          <w:bCs/>
          <w:color w:val="1DBAA8"/>
          <w:sz w:val="28"/>
          <w:szCs w:val="28"/>
        </w:rPr>
      </w:pPr>
      <w:r w:rsidRPr="5873C832">
        <w:rPr>
          <w:rFonts w:ascii="Fira Sans" w:hAnsi="Fira Sans"/>
          <w:color w:val="1DBAA8"/>
          <w:sz w:val="28"/>
          <w:szCs w:val="28"/>
        </w:rPr>
        <w:t>Main purpose of the job</w:t>
      </w:r>
    </w:p>
    <w:p w14:paraId="4595EF4B" w14:textId="13ECB289" w:rsidR="00B30BB5" w:rsidRPr="0057640B" w:rsidRDefault="0057640B" w:rsidP="00E424E6">
      <w:pPr>
        <w:pStyle w:val="ListParagraph"/>
        <w:numPr>
          <w:ilvl w:val="0"/>
          <w:numId w:val="2"/>
        </w:numPr>
        <w:spacing w:after="120" w:line="240" w:lineRule="auto"/>
        <w:contextualSpacing w:val="0"/>
        <w:rPr>
          <w:rFonts w:ascii="Fira Sans Light" w:hAnsi="Fira Sans Light"/>
        </w:rPr>
      </w:pPr>
      <w:bookmarkStart w:id="0" w:name="_Hlk33871505"/>
      <w:r w:rsidRPr="0057640B">
        <w:rPr>
          <w:rFonts w:ascii="Fira Sans Light" w:hAnsi="Fira Sans Light"/>
          <w:lang w:val="en-US"/>
        </w:rPr>
        <w:t xml:space="preserve">To help support the Payroll Manager by </w:t>
      </w:r>
      <w:r w:rsidR="00A93520" w:rsidRPr="0057640B">
        <w:rPr>
          <w:rFonts w:ascii="Fira Sans Light" w:hAnsi="Fira Sans Light"/>
          <w:lang w:val="en-US"/>
        </w:rPr>
        <w:t>ensuring</w:t>
      </w:r>
      <w:r w:rsidRPr="0057640B">
        <w:rPr>
          <w:rFonts w:ascii="Fira Sans Light" w:hAnsi="Fira Sans Light"/>
          <w:lang w:val="en-US"/>
        </w:rPr>
        <w:t xml:space="preserve"> the accurate and timely payment to circa </w:t>
      </w:r>
      <w:r w:rsidR="00A93520" w:rsidRPr="00A93520">
        <w:rPr>
          <w:rFonts w:ascii="Fira Sans Light" w:hAnsi="Fira Sans Light"/>
          <w:highlight w:val="yellow"/>
          <w:lang w:val="en-US"/>
        </w:rPr>
        <w:t>600</w:t>
      </w:r>
      <w:r w:rsidRPr="0057640B">
        <w:rPr>
          <w:rFonts w:ascii="Fira Sans Light" w:hAnsi="Fira Sans Light"/>
          <w:lang w:val="en-US"/>
        </w:rPr>
        <w:t xml:space="preserve"> employees across two monthly payrolls.</w:t>
      </w:r>
    </w:p>
    <w:p w14:paraId="2D29DEF0" w14:textId="77777777" w:rsidR="0057640B" w:rsidRPr="0057640B" w:rsidRDefault="0057640B" w:rsidP="00E424E6">
      <w:pPr>
        <w:pStyle w:val="ListParagraph"/>
        <w:numPr>
          <w:ilvl w:val="0"/>
          <w:numId w:val="2"/>
        </w:numPr>
        <w:spacing w:after="160" w:line="259" w:lineRule="auto"/>
        <w:rPr>
          <w:rFonts w:ascii="Fira Sans Light" w:hAnsi="Fira Sans Light"/>
          <w:lang w:val="en-US"/>
        </w:rPr>
      </w:pPr>
      <w:r w:rsidRPr="0057640B">
        <w:rPr>
          <w:rFonts w:ascii="Fira Sans Light" w:hAnsi="Fira Sans Light"/>
          <w:lang w:val="en-US"/>
        </w:rPr>
        <w:t>Process starters, leavers and any other changes that impact pay.</w:t>
      </w:r>
    </w:p>
    <w:p w14:paraId="3A5A7993" w14:textId="55511EF4" w:rsidR="0057640B" w:rsidRPr="00A93520" w:rsidRDefault="0057640B" w:rsidP="00E424E6">
      <w:pPr>
        <w:pStyle w:val="ListParagraph"/>
        <w:numPr>
          <w:ilvl w:val="0"/>
          <w:numId w:val="2"/>
        </w:numPr>
        <w:spacing w:after="160" w:line="259" w:lineRule="auto"/>
        <w:rPr>
          <w:rFonts w:ascii="Fira Sans Light" w:hAnsi="Fira Sans Light"/>
          <w:highlight w:val="yellow"/>
          <w:lang w:val="en-US"/>
        </w:rPr>
      </w:pPr>
      <w:r w:rsidRPr="0057640B">
        <w:rPr>
          <w:rFonts w:ascii="Fira Sans Light" w:hAnsi="Fira Sans Light"/>
          <w:lang w:val="en-US"/>
        </w:rPr>
        <w:t>Supporting managers to ensure monthly timesheets are completed and approved for payment before uploading</w:t>
      </w:r>
      <w:r w:rsidR="00A93520">
        <w:rPr>
          <w:rFonts w:ascii="Fira Sans Light" w:hAnsi="Fira Sans Light"/>
          <w:lang w:val="en-US"/>
        </w:rPr>
        <w:t xml:space="preserve">, </w:t>
      </w:r>
      <w:r w:rsidR="00A93520" w:rsidRPr="00A93520">
        <w:rPr>
          <w:rFonts w:ascii="Fira Sans Light" w:hAnsi="Fira Sans Light"/>
          <w:highlight w:val="yellow"/>
          <w:lang w:val="en-US"/>
        </w:rPr>
        <w:t>both on IHCM 2 and Realtime.</w:t>
      </w:r>
    </w:p>
    <w:p w14:paraId="3BF6D4D1" w14:textId="77777777" w:rsidR="0057640B" w:rsidRPr="0057640B" w:rsidRDefault="0057640B" w:rsidP="00E424E6">
      <w:pPr>
        <w:pStyle w:val="ListParagraph"/>
        <w:numPr>
          <w:ilvl w:val="0"/>
          <w:numId w:val="2"/>
        </w:numPr>
        <w:spacing w:after="160" w:line="259" w:lineRule="auto"/>
        <w:rPr>
          <w:rFonts w:ascii="Fira Sans Light" w:hAnsi="Fira Sans Light"/>
          <w:lang w:val="en-US"/>
        </w:rPr>
      </w:pPr>
      <w:r w:rsidRPr="0057640B">
        <w:rPr>
          <w:rFonts w:ascii="Fira Sans Light" w:hAnsi="Fira Sans Light"/>
          <w:lang w:val="en-US"/>
        </w:rPr>
        <w:t>Data input of employee absence and checking compliance with statutory and internal policy.</w:t>
      </w:r>
    </w:p>
    <w:p w14:paraId="074F3CA8" w14:textId="77777777" w:rsidR="0057640B" w:rsidRPr="0057640B" w:rsidRDefault="0057640B" w:rsidP="00E424E6">
      <w:pPr>
        <w:pStyle w:val="ListParagraph"/>
        <w:numPr>
          <w:ilvl w:val="0"/>
          <w:numId w:val="2"/>
        </w:numPr>
        <w:spacing w:after="160" w:line="259" w:lineRule="auto"/>
        <w:rPr>
          <w:rFonts w:ascii="Fira Sans Light" w:hAnsi="Fira Sans Light"/>
          <w:lang w:val="en-US"/>
        </w:rPr>
      </w:pPr>
      <w:r w:rsidRPr="0057640B">
        <w:rPr>
          <w:rFonts w:ascii="Fira Sans Light" w:hAnsi="Fira Sans Light"/>
          <w:lang w:val="en-US"/>
        </w:rPr>
        <w:t>Process statutory parental payments including manual calculation of alabaster.</w:t>
      </w:r>
    </w:p>
    <w:p w14:paraId="05D6ADA3" w14:textId="77777777" w:rsidR="0057640B" w:rsidRPr="0057640B" w:rsidRDefault="0057640B" w:rsidP="00E424E6">
      <w:pPr>
        <w:pStyle w:val="ListParagraph"/>
        <w:numPr>
          <w:ilvl w:val="0"/>
          <w:numId w:val="2"/>
        </w:numPr>
        <w:spacing w:after="160" w:line="259" w:lineRule="auto"/>
        <w:rPr>
          <w:rFonts w:ascii="Fira Sans Light" w:hAnsi="Fira Sans Light"/>
          <w:lang w:val="en-US"/>
        </w:rPr>
      </w:pPr>
      <w:r w:rsidRPr="0057640B">
        <w:rPr>
          <w:rFonts w:ascii="Fira Sans Light" w:hAnsi="Fira Sans Light"/>
          <w:lang w:val="en-US"/>
        </w:rPr>
        <w:t xml:space="preserve">Compliance with HMRC for monthly reporting and tax code changes plus other tasks as required across the year (P60s, P11ds, P46 car </w:t>
      </w:r>
      <w:proofErr w:type="spellStart"/>
      <w:r w:rsidRPr="0057640B">
        <w:rPr>
          <w:rFonts w:ascii="Fira Sans Light" w:hAnsi="Fira Sans Light"/>
          <w:lang w:val="en-US"/>
        </w:rPr>
        <w:t>etc</w:t>
      </w:r>
      <w:proofErr w:type="spellEnd"/>
      <w:r w:rsidRPr="0057640B">
        <w:rPr>
          <w:rFonts w:ascii="Fira Sans Light" w:hAnsi="Fira Sans Light"/>
          <w:lang w:val="en-US"/>
        </w:rPr>
        <w:t>).</w:t>
      </w:r>
    </w:p>
    <w:p w14:paraId="17CFE6F6" w14:textId="77777777" w:rsidR="0057640B" w:rsidRPr="0057640B" w:rsidRDefault="0057640B" w:rsidP="00E424E6">
      <w:pPr>
        <w:pStyle w:val="ListParagraph"/>
        <w:numPr>
          <w:ilvl w:val="0"/>
          <w:numId w:val="2"/>
        </w:numPr>
        <w:spacing w:after="160" w:line="259" w:lineRule="auto"/>
        <w:rPr>
          <w:rFonts w:ascii="Fira Sans Light" w:hAnsi="Fira Sans Light"/>
          <w:lang w:val="en-US"/>
        </w:rPr>
      </w:pPr>
      <w:r w:rsidRPr="0057640B">
        <w:rPr>
          <w:rFonts w:ascii="Fira Sans Light" w:hAnsi="Fira Sans Light"/>
          <w:lang w:val="en-US"/>
        </w:rPr>
        <w:t>Check and input mileage and expenses claims.</w:t>
      </w:r>
    </w:p>
    <w:p w14:paraId="1DDC2D4E" w14:textId="77777777" w:rsidR="0057640B" w:rsidRPr="0057640B" w:rsidRDefault="0057640B" w:rsidP="00E424E6">
      <w:pPr>
        <w:pStyle w:val="ListParagraph"/>
        <w:numPr>
          <w:ilvl w:val="0"/>
          <w:numId w:val="2"/>
        </w:numPr>
        <w:spacing w:after="160" w:line="259" w:lineRule="auto"/>
        <w:rPr>
          <w:rFonts w:ascii="Fira Sans Light" w:hAnsi="Fira Sans Light"/>
          <w:lang w:val="en-US"/>
        </w:rPr>
      </w:pPr>
      <w:r w:rsidRPr="0057640B">
        <w:rPr>
          <w:rFonts w:ascii="Fira Sans Light" w:hAnsi="Fira Sans Light"/>
          <w:lang w:val="en-US"/>
        </w:rPr>
        <w:t>Ensure compliance with any AEO or DEA statutory deductions and communicating with employees.</w:t>
      </w:r>
    </w:p>
    <w:p w14:paraId="22C2DD2F" w14:textId="77777777" w:rsidR="0057640B" w:rsidRPr="0057640B" w:rsidRDefault="0057640B" w:rsidP="00E424E6">
      <w:pPr>
        <w:pStyle w:val="ListParagraph"/>
        <w:numPr>
          <w:ilvl w:val="0"/>
          <w:numId w:val="2"/>
        </w:numPr>
        <w:spacing w:after="160" w:line="259" w:lineRule="auto"/>
        <w:rPr>
          <w:rFonts w:ascii="Fira Sans Light" w:hAnsi="Fira Sans Light"/>
          <w:lang w:val="en-US"/>
        </w:rPr>
      </w:pPr>
      <w:r w:rsidRPr="0057640B">
        <w:rPr>
          <w:rFonts w:ascii="Fira Sans Light" w:hAnsi="Fira Sans Light"/>
          <w:lang w:val="en-US"/>
        </w:rPr>
        <w:t>Checking personal emails so that final pay statements and P45 can be sent in a timely manner to leavers.</w:t>
      </w:r>
    </w:p>
    <w:p w14:paraId="28AC115E" w14:textId="77777777" w:rsidR="0057640B" w:rsidRPr="0057640B" w:rsidRDefault="0057640B" w:rsidP="00E424E6">
      <w:pPr>
        <w:pStyle w:val="ListParagraph"/>
        <w:numPr>
          <w:ilvl w:val="0"/>
          <w:numId w:val="2"/>
        </w:numPr>
        <w:spacing w:after="160" w:line="259" w:lineRule="auto"/>
        <w:rPr>
          <w:rFonts w:ascii="Fira Sans Light" w:hAnsi="Fira Sans Light"/>
          <w:color w:val="000000" w:themeColor="text1"/>
          <w:lang w:val="en-US"/>
        </w:rPr>
      </w:pPr>
      <w:r w:rsidRPr="0057640B">
        <w:rPr>
          <w:rFonts w:ascii="Fira Sans Light" w:hAnsi="Fira Sans Light"/>
          <w:color w:val="000000" w:themeColor="text1"/>
          <w:lang w:val="en-US"/>
        </w:rPr>
        <w:t>Administration of self-service system with answering password reset/logging in problems.</w:t>
      </w:r>
    </w:p>
    <w:p w14:paraId="6C230CF3" w14:textId="77777777" w:rsidR="0057640B" w:rsidRPr="0057640B" w:rsidRDefault="0057640B" w:rsidP="00E424E6">
      <w:pPr>
        <w:pStyle w:val="ListParagraph"/>
        <w:numPr>
          <w:ilvl w:val="0"/>
          <w:numId w:val="2"/>
        </w:numPr>
        <w:spacing w:after="160" w:line="259" w:lineRule="auto"/>
        <w:rPr>
          <w:rFonts w:ascii="Fira Sans Light" w:hAnsi="Fira Sans Light"/>
          <w:lang w:val="en-US"/>
        </w:rPr>
      </w:pPr>
      <w:r w:rsidRPr="0057640B">
        <w:rPr>
          <w:rFonts w:ascii="Fira Sans Light" w:hAnsi="Fira Sans Light"/>
          <w:lang w:val="en-US"/>
        </w:rPr>
        <w:t>Ensure compliance with auto enrolment pension policy.</w:t>
      </w:r>
    </w:p>
    <w:p w14:paraId="17B4C343" w14:textId="77777777" w:rsidR="0057640B" w:rsidRPr="0057640B" w:rsidRDefault="0057640B" w:rsidP="00E424E6">
      <w:pPr>
        <w:pStyle w:val="ListParagraph"/>
        <w:numPr>
          <w:ilvl w:val="0"/>
          <w:numId w:val="2"/>
        </w:numPr>
        <w:spacing w:after="160" w:line="259" w:lineRule="auto"/>
        <w:rPr>
          <w:rFonts w:ascii="Fira Sans Light" w:hAnsi="Fira Sans Light"/>
          <w:lang w:val="en-US"/>
        </w:rPr>
      </w:pPr>
      <w:r w:rsidRPr="0057640B">
        <w:rPr>
          <w:rFonts w:ascii="Fira Sans Light" w:hAnsi="Fira Sans Light"/>
          <w:lang w:val="en-US"/>
        </w:rPr>
        <w:t>Respond to basic payroll queries with the support of the Payroll Manager.</w:t>
      </w:r>
    </w:p>
    <w:p w14:paraId="0CB393EB" w14:textId="3CB983A6" w:rsidR="0057640B" w:rsidRDefault="0057640B" w:rsidP="00E424E6">
      <w:pPr>
        <w:pStyle w:val="ListParagraph"/>
        <w:numPr>
          <w:ilvl w:val="0"/>
          <w:numId w:val="2"/>
        </w:numPr>
        <w:spacing w:after="160" w:line="259" w:lineRule="auto"/>
        <w:rPr>
          <w:rFonts w:ascii="Fira Sans Light" w:hAnsi="Fira Sans Light"/>
          <w:lang w:val="en-US"/>
        </w:rPr>
      </w:pPr>
      <w:r w:rsidRPr="0057640B">
        <w:rPr>
          <w:rFonts w:ascii="Fira Sans Light" w:hAnsi="Fira Sans Light"/>
          <w:lang w:val="en-US"/>
        </w:rPr>
        <w:t>Ensure compliance with Data Protection and GDPR.</w:t>
      </w:r>
    </w:p>
    <w:p w14:paraId="70D69F71" w14:textId="77777777" w:rsidR="0095245A" w:rsidRPr="0095245A" w:rsidRDefault="0095245A" w:rsidP="0095245A">
      <w:pPr>
        <w:pStyle w:val="ListParagraph"/>
        <w:numPr>
          <w:ilvl w:val="0"/>
          <w:numId w:val="2"/>
        </w:numPr>
        <w:spacing w:after="160" w:line="259" w:lineRule="auto"/>
        <w:rPr>
          <w:rFonts w:ascii="Fira Sans Light" w:hAnsi="Fira Sans Light"/>
          <w:lang w:val="en-US"/>
        </w:rPr>
      </w:pPr>
      <w:r w:rsidRPr="0095245A">
        <w:rPr>
          <w:rFonts w:ascii="Fira Sans Light" w:hAnsi="Fira Sans Light"/>
          <w:lang w:val="en-US"/>
        </w:rPr>
        <w:lastRenderedPageBreak/>
        <w:t xml:space="preserve">Assist in the preparation of budgetary information from the payroll information as required by the Group Finance Director and provide support to the Group Finance Director during the annual budgeting process. </w:t>
      </w:r>
    </w:p>
    <w:p w14:paraId="7A0112C5" w14:textId="7AF11363" w:rsidR="0095245A" w:rsidRPr="0095245A" w:rsidRDefault="0095245A" w:rsidP="0095245A">
      <w:pPr>
        <w:pStyle w:val="ListParagraph"/>
        <w:numPr>
          <w:ilvl w:val="0"/>
          <w:numId w:val="2"/>
        </w:numPr>
        <w:spacing w:after="160" w:line="259" w:lineRule="auto"/>
        <w:rPr>
          <w:rFonts w:ascii="Fira Sans Light" w:hAnsi="Fira Sans Light"/>
          <w:lang w:val="en-US"/>
        </w:rPr>
      </w:pPr>
      <w:r w:rsidRPr="0095245A">
        <w:rPr>
          <w:rFonts w:ascii="Fira Sans Light" w:hAnsi="Fira Sans Light"/>
          <w:lang w:val="en-US"/>
        </w:rPr>
        <w:t xml:space="preserve">Support the Group in updating pay structures, benefits and/or grades on an </w:t>
      </w:r>
      <w:r w:rsidR="00A93520" w:rsidRPr="0095245A">
        <w:rPr>
          <w:rFonts w:ascii="Fira Sans Light" w:hAnsi="Fira Sans Light"/>
          <w:lang w:val="en-US"/>
        </w:rPr>
        <w:t>ad hoc</w:t>
      </w:r>
      <w:r w:rsidRPr="0095245A">
        <w:rPr>
          <w:rFonts w:ascii="Fira Sans Light" w:hAnsi="Fira Sans Light"/>
          <w:lang w:val="en-US"/>
        </w:rPr>
        <w:t xml:space="preserve"> basis</w:t>
      </w:r>
    </w:p>
    <w:p w14:paraId="60ED1545" w14:textId="77777777" w:rsidR="0095245A" w:rsidRPr="0095245A" w:rsidRDefault="0095245A" w:rsidP="0095245A">
      <w:pPr>
        <w:pStyle w:val="ListParagraph"/>
        <w:numPr>
          <w:ilvl w:val="0"/>
          <w:numId w:val="2"/>
        </w:numPr>
        <w:spacing w:after="160" w:line="259" w:lineRule="auto"/>
        <w:rPr>
          <w:rFonts w:ascii="Fira Sans Light" w:hAnsi="Fira Sans Light"/>
          <w:lang w:val="en-US"/>
        </w:rPr>
      </w:pPr>
      <w:r w:rsidRPr="0095245A">
        <w:rPr>
          <w:rFonts w:ascii="Fira Sans Light" w:hAnsi="Fira Sans Light"/>
          <w:lang w:val="en-US"/>
        </w:rPr>
        <w:t xml:space="preserve">Support in conducting regular checks and audits to ensure the integrity of the payroll database, updating data as necessary and ensuring that the payroll database is working properly and that problems are identified to the Group Finance Director and/or the IT department whilst also working with ADP to rectify issues. </w:t>
      </w:r>
    </w:p>
    <w:p w14:paraId="0E9D3260" w14:textId="295565C6" w:rsidR="00124B05" w:rsidRDefault="0095245A" w:rsidP="00124B05">
      <w:pPr>
        <w:pStyle w:val="ListParagraph"/>
        <w:numPr>
          <w:ilvl w:val="0"/>
          <w:numId w:val="2"/>
        </w:numPr>
        <w:spacing w:after="160" w:line="259" w:lineRule="auto"/>
        <w:rPr>
          <w:rFonts w:ascii="Fira Sans Light" w:hAnsi="Fira Sans Light"/>
          <w:lang w:val="en-US"/>
        </w:rPr>
      </w:pPr>
      <w:r w:rsidRPr="0095245A">
        <w:rPr>
          <w:rFonts w:ascii="Fira Sans Light" w:hAnsi="Fira Sans Light"/>
          <w:lang w:val="en-US"/>
        </w:rPr>
        <w:t xml:space="preserve">Support and at times </w:t>
      </w:r>
      <w:proofErr w:type="spellStart"/>
      <w:r w:rsidRPr="0095245A">
        <w:rPr>
          <w:rFonts w:ascii="Fira Sans Light" w:hAnsi="Fira Sans Light"/>
          <w:lang w:val="en-US"/>
        </w:rPr>
        <w:t>deputise</w:t>
      </w:r>
      <w:proofErr w:type="spellEnd"/>
      <w:r w:rsidRPr="0095245A">
        <w:rPr>
          <w:rFonts w:ascii="Fira Sans Light" w:hAnsi="Fira Sans Light"/>
          <w:lang w:val="en-US"/>
        </w:rPr>
        <w:t xml:space="preserve"> for the payroll manager in carrying out month and year end processes essential for statutory and other returns.</w:t>
      </w:r>
    </w:p>
    <w:p w14:paraId="207B3EC6" w14:textId="54B323A4" w:rsidR="00253009" w:rsidRPr="00A93520" w:rsidRDefault="00253009" w:rsidP="00124B05">
      <w:pPr>
        <w:pStyle w:val="ListParagraph"/>
        <w:numPr>
          <w:ilvl w:val="0"/>
          <w:numId w:val="2"/>
        </w:numPr>
        <w:spacing w:after="160" w:line="259" w:lineRule="auto"/>
        <w:rPr>
          <w:rFonts w:ascii="Fira Sans Light" w:hAnsi="Fira Sans Light"/>
          <w:lang w:val="en-US"/>
        </w:rPr>
      </w:pPr>
      <w:r w:rsidRPr="00A93520">
        <w:rPr>
          <w:rFonts w:ascii="Fira Sans Light" w:hAnsi="Fira Sans Light"/>
          <w:lang w:val="en-US"/>
        </w:rPr>
        <w:t xml:space="preserve">Support employees and managers in handling </w:t>
      </w:r>
      <w:r w:rsidR="00DC7A6A" w:rsidRPr="00A93520">
        <w:rPr>
          <w:rFonts w:ascii="Fira Sans Light" w:hAnsi="Fira Sans Light"/>
          <w:lang w:val="en-US"/>
        </w:rPr>
        <w:t xml:space="preserve">payroll queries as required, within the remit of the payroll process. </w:t>
      </w:r>
    </w:p>
    <w:p w14:paraId="3B4B5208" w14:textId="15BD9250" w:rsidR="00DC7A6A" w:rsidRPr="00A93520" w:rsidRDefault="00221112" w:rsidP="00124B05">
      <w:pPr>
        <w:pStyle w:val="ListParagraph"/>
        <w:numPr>
          <w:ilvl w:val="0"/>
          <w:numId w:val="2"/>
        </w:numPr>
        <w:spacing w:after="160" w:line="259" w:lineRule="auto"/>
        <w:rPr>
          <w:rFonts w:ascii="Fira Sans Light" w:hAnsi="Fira Sans Light"/>
          <w:lang w:val="en-US"/>
        </w:rPr>
      </w:pPr>
      <w:r w:rsidRPr="00A93520">
        <w:rPr>
          <w:rFonts w:ascii="Fira Sans Light" w:hAnsi="Fira Sans Light"/>
          <w:lang w:val="en-US"/>
        </w:rPr>
        <w:t xml:space="preserve">Liaise and partner with the People Services team to ensure that overlapping data and processes are </w:t>
      </w:r>
      <w:r w:rsidR="00EC7F0A" w:rsidRPr="00A93520">
        <w:rPr>
          <w:rFonts w:ascii="Fira Sans Light" w:hAnsi="Fira Sans Light"/>
          <w:lang w:val="en-US"/>
        </w:rPr>
        <w:t xml:space="preserve">as efficient and effective as possible. </w:t>
      </w:r>
    </w:p>
    <w:p w14:paraId="2497DBF0" w14:textId="64E619BC" w:rsidR="005726EF" w:rsidRPr="00A93520" w:rsidRDefault="005726EF" w:rsidP="00124B05">
      <w:pPr>
        <w:pStyle w:val="ListParagraph"/>
        <w:numPr>
          <w:ilvl w:val="0"/>
          <w:numId w:val="2"/>
        </w:numPr>
        <w:spacing w:after="160" w:line="259" w:lineRule="auto"/>
        <w:rPr>
          <w:rFonts w:ascii="Fira Sans Light" w:hAnsi="Fira Sans Light"/>
          <w:lang w:val="en-US"/>
        </w:rPr>
      </w:pPr>
      <w:r w:rsidRPr="00A93520">
        <w:rPr>
          <w:rFonts w:ascii="Fira Sans Light" w:hAnsi="Fira Sans Light"/>
          <w:lang w:val="en-US"/>
        </w:rPr>
        <w:t xml:space="preserve">Assist with projects to ensure that payroll and pensions comply with relevant regulatory requirements and </w:t>
      </w:r>
      <w:r w:rsidR="00A24506" w:rsidRPr="00A93520">
        <w:rPr>
          <w:rFonts w:ascii="Fira Sans Light" w:hAnsi="Fira Sans Light"/>
          <w:lang w:val="en-US"/>
        </w:rPr>
        <w:t>legislation.</w:t>
      </w:r>
    </w:p>
    <w:p w14:paraId="3F294BA2" w14:textId="4E699EF7" w:rsidR="009D719C" w:rsidRPr="00A93520" w:rsidRDefault="00C33305" w:rsidP="00124B05">
      <w:pPr>
        <w:pStyle w:val="ListParagraph"/>
        <w:numPr>
          <w:ilvl w:val="0"/>
          <w:numId w:val="2"/>
        </w:numPr>
        <w:spacing w:after="160" w:line="259" w:lineRule="auto"/>
        <w:rPr>
          <w:rFonts w:ascii="Fira Sans Light" w:hAnsi="Fira Sans Light"/>
          <w:lang w:val="en-US"/>
        </w:rPr>
      </w:pPr>
      <w:r w:rsidRPr="00A93520">
        <w:rPr>
          <w:rFonts w:ascii="Fira Sans Light" w:hAnsi="Fira Sans Light"/>
          <w:lang w:val="en-US"/>
        </w:rPr>
        <w:t xml:space="preserve">Assist the Finance Team with </w:t>
      </w:r>
      <w:r w:rsidR="00A24506" w:rsidRPr="00A93520">
        <w:rPr>
          <w:rFonts w:ascii="Fira Sans Light" w:hAnsi="Fira Sans Light"/>
          <w:lang w:val="en-US"/>
        </w:rPr>
        <w:t xml:space="preserve">ad-hoc administrative and processing tasks as needed. </w:t>
      </w:r>
    </w:p>
    <w:p w14:paraId="19698A0E" w14:textId="0E04BD4C" w:rsidR="0057640B" w:rsidRDefault="0057640B" w:rsidP="00E424E6">
      <w:pPr>
        <w:pStyle w:val="ListParagraph"/>
        <w:numPr>
          <w:ilvl w:val="0"/>
          <w:numId w:val="2"/>
        </w:numPr>
        <w:spacing w:after="160" w:line="259" w:lineRule="auto"/>
        <w:rPr>
          <w:rFonts w:ascii="Fira Sans Light" w:hAnsi="Fira Sans Light"/>
          <w:lang w:val="en-US"/>
        </w:rPr>
      </w:pPr>
      <w:r w:rsidRPr="0057640B">
        <w:rPr>
          <w:rFonts w:ascii="Fira Sans Light" w:hAnsi="Fira Sans Light"/>
          <w:lang w:val="en-US"/>
        </w:rPr>
        <w:t>Undertake any other duties and tasks as reasonably required to ensure the successful operation of the payroll.</w:t>
      </w:r>
    </w:p>
    <w:bookmarkEnd w:id="0"/>
    <w:p w14:paraId="6B3C6D8E" w14:textId="56B927AA" w:rsidR="003C09C1" w:rsidRDefault="003C09C1" w:rsidP="003C09C1">
      <w:pPr>
        <w:pStyle w:val="paragraph"/>
        <w:spacing w:before="0" w:beforeAutospacing="0" w:after="0" w:afterAutospacing="0"/>
        <w:textAlignment w:val="baseline"/>
        <w:rPr>
          <w:rStyle w:val="eop"/>
          <w:rFonts w:ascii="Fira Sans" w:hAnsi="Fira Sans" w:cs="Segoe UI"/>
          <w:color w:val="1DBAA8"/>
          <w:sz w:val="28"/>
          <w:szCs w:val="28"/>
        </w:rPr>
      </w:pPr>
      <w:r>
        <w:rPr>
          <w:rStyle w:val="normaltextrun"/>
          <w:rFonts w:ascii="Fira Sans" w:hAnsi="Fira Sans" w:cs="Segoe UI"/>
          <w:color w:val="1DBAA8"/>
          <w:sz w:val="28"/>
          <w:szCs w:val="28"/>
        </w:rPr>
        <w:t>Health, Safety &amp; Wellbeing</w:t>
      </w:r>
      <w:r>
        <w:rPr>
          <w:rStyle w:val="eop"/>
          <w:rFonts w:ascii="Fira Sans" w:hAnsi="Fira Sans" w:cs="Segoe UI"/>
          <w:color w:val="1DBAA8"/>
          <w:sz w:val="28"/>
          <w:szCs w:val="28"/>
        </w:rPr>
        <w:t> </w:t>
      </w:r>
    </w:p>
    <w:p w14:paraId="183395C1" w14:textId="77777777" w:rsidR="003C09C1" w:rsidRDefault="003C09C1" w:rsidP="003C09C1">
      <w:pPr>
        <w:pStyle w:val="paragraph"/>
        <w:spacing w:before="0" w:beforeAutospacing="0" w:after="0" w:afterAutospacing="0"/>
        <w:ind w:left="360"/>
        <w:textAlignment w:val="baseline"/>
        <w:rPr>
          <w:rFonts w:ascii="Segoe UI" w:hAnsi="Segoe UI" w:cs="Segoe UI"/>
          <w:color w:val="1DBAA8"/>
          <w:sz w:val="18"/>
          <w:szCs w:val="18"/>
        </w:rPr>
      </w:pPr>
    </w:p>
    <w:p w14:paraId="0843DD1F" w14:textId="77777777" w:rsidR="003C09C1" w:rsidRDefault="003C09C1" w:rsidP="00E424E6">
      <w:pPr>
        <w:pStyle w:val="paragraph"/>
        <w:numPr>
          <w:ilvl w:val="0"/>
          <w:numId w:val="3"/>
        </w:numPr>
        <w:spacing w:before="0" w:beforeAutospacing="0" w:after="0" w:afterAutospacing="0"/>
        <w:textAlignment w:val="baseline"/>
        <w:rPr>
          <w:rFonts w:ascii="Fira Sans Light" w:hAnsi="Fira Sans Light" w:cs="Segoe UI"/>
          <w:sz w:val="22"/>
          <w:szCs w:val="22"/>
        </w:rPr>
      </w:pPr>
      <w:r>
        <w:rPr>
          <w:rStyle w:val="normaltextrun"/>
          <w:rFonts w:ascii="Fira Sans Light" w:hAnsi="Fira Sans Light" w:cs="Segoe UI"/>
          <w:sz w:val="22"/>
          <w:szCs w:val="22"/>
        </w:rPr>
        <w:t>Be aware of the overall responsibility Leaders have for the Health and Safety arrangements within the service and the wider organisation. This includes risk assessment of those working within the services. Support managers in ensuring that Phoenix meets its obligations for health and safety training. </w:t>
      </w:r>
      <w:r>
        <w:rPr>
          <w:rStyle w:val="eop"/>
          <w:rFonts w:ascii="Fira Sans Light" w:hAnsi="Fira Sans Light" w:cs="Segoe UI"/>
          <w:sz w:val="22"/>
          <w:szCs w:val="22"/>
        </w:rPr>
        <w:t> </w:t>
      </w:r>
    </w:p>
    <w:p w14:paraId="2E869D8B" w14:textId="77777777" w:rsidR="003C09C1" w:rsidRDefault="003C09C1" w:rsidP="00E424E6">
      <w:pPr>
        <w:pStyle w:val="paragraph"/>
        <w:numPr>
          <w:ilvl w:val="0"/>
          <w:numId w:val="3"/>
        </w:numPr>
        <w:spacing w:before="0" w:beforeAutospacing="0" w:after="0" w:afterAutospacing="0"/>
        <w:textAlignment w:val="baseline"/>
        <w:rPr>
          <w:rFonts w:ascii="Fira Sans Light" w:hAnsi="Fira Sans Light" w:cs="Segoe UI"/>
          <w:sz w:val="22"/>
          <w:szCs w:val="22"/>
        </w:rPr>
      </w:pPr>
      <w:r>
        <w:rPr>
          <w:rStyle w:val="normaltextrun"/>
          <w:rFonts w:ascii="Fira Sans Light" w:hAnsi="Fira Sans Light" w:cs="Segoe UI"/>
          <w:sz w:val="22"/>
          <w:szCs w:val="22"/>
        </w:rPr>
        <w:t>Understand when RIDDOR reports should be generated.</w:t>
      </w:r>
      <w:r>
        <w:rPr>
          <w:rStyle w:val="eop"/>
          <w:rFonts w:ascii="Fira Sans Light" w:hAnsi="Fira Sans Light" w:cs="Segoe UI"/>
          <w:sz w:val="22"/>
          <w:szCs w:val="22"/>
        </w:rPr>
        <w:t> </w:t>
      </w:r>
    </w:p>
    <w:p w14:paraId="7D56A892" w14:textId="77777777" w:rsidR="003C09C1" w:rsidRDefault="003C09C1" w:rsidP="00E424E6">
      <w:pPr>
        <w:pStyle w:val="paragraph"/>
        <w:numPr>
          <w:ilvl w:val="0"/>
          <w:numId w:val="3"/>
        </w:numPr>
        <w:spacing w:before="0" w:beforeAutospacing="0" w:after="0" w:afterAutospacing="0"/>
        <w:textAlignment w:val="baseline"/>
        <w:rPr>
          <w:rFonts w:ascii="Fira Sans Light" w:hAnsi="Fira Sans Light" w:cs="Segoe UI"/>
          <w:sz w:val="22"/>
          <w:szCs w:val="22"/>
        </w:rPr>
      </w:pPr>
      <w:r>
        <w:rPr>
          <w:rStyle w:val="normaltextrun"/>
          <w:rFonts w:ascii="Fira Sans Light" w:hAnsi="Fira Sans Light" w:cs="Segoe UI"/>
          <w:sz w:val="22"/>
          <w:szCs w:val="22"/>
        </w:rPr>
        <w:t>Take care of your own health and safety and that of people who may be affected, including People we support, fellow colleagues and visitors / trainers by what you do (or do not do).</w:t>
      </w:r>
      <w:r>
        <w:rPr>
          <w:rStyle w:val="eop"/>
          <w:rFonts w:ascii="Fira Sans Light" w:hAnsi="Fira Sans Light" w:cs="Segoe UI"/>
          <w:sz w:val="22"/>
          <w:szCs w:val="22"/>
        </w:rPr>
        <w:t> </w:t>
      </w:r>
    </w:p>
    <w:p w14:paraId="008DE965" w14:textId="77777777" w:rsidR="003C09C1" w:rsidRDefault="003C09C1" w:rsidP="00E424E6">
      <w:pPr>
        <w:pStyle w:val="paragraph"/>
        <w:numPr>
          <w:ilvl w:val="0"/>
          <w:numId w:val="3"/>
        </w:numPr>
        <w:spacing w:before="0" w:beforeAutospacing="0" w:after="0" w:afterAutospacing="0"/>
        <w:textAlignment w:val="baseline"/>
        <w:rPr>
          <w:rFonts w:ascii="Fira Sans Light" w:hAnsi="Fira Sans Light" w:cs="Segoe UI"/>
          <w:sz w:val="22"/>
          <w:szCs w:val="22"/>
        </w:rPr>
      </w:pPr>
      <w:r>
        <w:rPr>
          <w:rStyle w:val="normaltextrun"/>
          <w:rFonts w:ascii="Fira Sans Light" w:hAnsi="Fira Sans Light" w:cs="Segoe UI"/>
          <w:sz w:val="22"/>
          <w:szCs w:val="22"/>
        </w:rPr>
        <w:t>Follow the Company’s Policies and procedures, training and instruction you have received while at work.</w:t>
      </w:r>
      <w:r>
        <w:rPr>
          <w:rStyle w:val="eop"/>
          <w:rFonts w:ascii="Fira Sans Light" w:hAnsi="Fira Sans Light" w:cs="Segoe UI"/>
          <w:sz w:val="22"/>
          <w:szCs w:val="22"/>
        </w:rPr>
        <w:t> </w:t>
      </w:r>
    </w:p>
    <w:p w14:paraId="5F3F8103" w14:textId="4687BDAE" w:rsidR="003C09C1" w:rsidRDefault="003C09C1" w:rsidP="00E424E6">
      <w:pPr>
        <w:pStyle w:val="paragraph"/>
        <w:numPr>
          <w:ilvl w:val="0"/>
          <w:numId w:val="3"/>
        </w:numPr>
        <w:spacing w:before="0" w:beforeAutospacing="0" w:after="0" w:afterAutospacing="0"/>
        <w:textAlignment w:val="baseline"/>
        <w:rPr>
          <w:rStyle w:val="eop"/>
          <w:rFonts w:ascii="Fira Sans Light" w:hAnsi="Fira Sans Light" w:cs="Segoe UI"/>
          <w:sz w:val="22"/>
          <w:szCs w:val="22"/>
        </w:rPr>
      </w:pPr>
      <w:r>
        <w:rPr>
          <w:rStyle w:val="normaltextrun"/>
          <w:rFonts w:ascii="Fira Sans Light" w:hAnsi="Fira Sans Light" w:cs="Segoe UI"/>
          <w:sz w:val="22"/>
          <w:szCs w:val="22"/>
        </w:rPr>
        <w:t xml:space="preserve">Immediately report and Health and Safety concerns to your </w:t>
      </w:r>
      <w:r w:rsidR="00A93520">
        <w:rPr>
          <w:rStyle w:val="normaltextrun"/>
          <w:rFonts w:ascii="Fira Sans Light" w:hAnsi="Fira Sans Light" w:cs="Segoe UI"/>
          <w:sz w:val="22"/>
          <w:szCs w:val="22"/>
        </w:rPr>
        <w:t>manager</w:t>
      </w:r>
      <w:r>
        <w:rPr>
          <w:rStyle w:val="normaltextrun"/>
          <w:rFonts w:ascii="Fira Sans Light" w:hAnsi="Fira Sans Light" w:cs="Segoe UI"/>
          <w:sz w:val="22"/>
          <w:szCs w:val="22"/>
        </w:rPr>
        <w:t>.</w:t>
      </w:r>
      <w:r>
        <w:rPr>
          <w:rStyle w:val="eop"/>
          <w:rFonts w:ascii="Fira Sans Light" w:hAnsi="Fira Sans Light" w:cs="Segoe UI"/>
          <w:sz w:val="22"/>
          <w:szCs w:val="22"/>
        </w:rPr>
        <w:t> </w:t>
      </w:r>
    </w:p>
    <w:p w14:paraId="23C292E3" w14:textId="77777777" w:rsidR="003C09C1" w:rsidRDefault="003C09C1" w:rsidP="003C09C1">
      <w:pPr>
        <w:pStyle w:val="paragraph"/>
        <w:spacing w:before="0" w:beforeAutospacing="0" w:after="0" w:afterAutospacing="0"/>
        <w:ind w:left="1080"/>
        <w:textAlignment w:val="baseline"/>
        <w:rPr>
          <w:rFonts w:ascii="Fira Sans Light" w:hAnsi="Fira Sans Light" w:cs="Segoe UI"/>
          <w:sz w:val="22"/>
          <w:szCs w:val="22"/>
        </w:rPr>
      </w:pPr>
    </w:p>
    <w:p w14:paraId="22452835" w14:textId="7A89D6D8" w:rsidR="003C09C1" w:rsidRDefault="003C09C1" w:rsidP="003C09C1">
      <w:pPr>
        <w:pStyle w:val="paragraph"/>
        <w:spacing w:before="0" w:beforeAutospacing="0" w:after="0" w:afterAutospacing="0"/>
        <w:textAlignment w:val="baseline"/>
        <w:rPr>
          <w:rStyle w:val="eop"/>
          <w:rFonts w:ascii="Fira Sans" w:hAnsi="Fira Sans" w:cs="Segoe UI"/>
          <w:color w:val="1DBAA8"/>
          <w:sz w:val="28"/>
          <w:szCs w:val="28"/>
        </w:rPr>
      </w:pPr>
      <w:r>
        <w:rPr>
          <w:rStyle w:val="normaltextrun"/>
          <w:rFonts w:ascii="Fira Sans" w:hAnsi="Fira Sans" w:cs="Segoe UI"/>
          <w:color w:val="1DBAA8"/>
          <w:sz w:val="28"/>
          <w:szCs w:val="28"/>
        </w:rPr>
        <w:t>Relationships</w:t>
      </w:r>
      <w:r>
        <w:rPr>
          <w:rStyle w:val="eop"/>
          <w:rFonts w:ascii="Fira Sans" w:hAnsi="Fira Sans" w:cs="Segoe UI"/>
          <w:color w:val="1DBAA8"/>
          <w:sz w:val="28"/>
          <w:szCs w:val="28"/>
        </w:rPr>
        <w:t> </w:t>
      </w:r>
    </w:p>
    <w:p w14:paraId="15040825" w14:textId="77777777" w:rsidR="003C09C1" w:rsidRDefault="003C09C1" w:rsidP="003C09C1">
      <w:pPr>
        <w:pStyle w:val="paragraph"/>
        <w:spacing w:before="0" w:beforeAutospacing="0" w:after="0" w:afterAutospacing="0"/>
        <w:ind w:left="360"/>
        <w:textAlignment w:val="baseline"/>
        <w:rPr>
          <w:rFonts w:ascii="Segoe UI" w:hAnsi="Segoe UI" w:cs="Segoe UI"/>
          <w:color w:val="1DBAA8"/>
          <w:sz w:val="18"/>
          <w:szCs w:val="18"/>
        </w:rPr>
      </w:pPr>
    </w:p>
    <w:p w14:paraId="52244F92" w14:textId="77777777" w:rsidR="003C09C1" w:rsidRDefault="003C09C1" w:rsidP="00E424E6">
      <w:pPr>
        <w:pStyle w:val="paragraph"/>
        <w:numPr>
          <w:ilvl w:val="0"/>
          <w:numId w:val="4"/>
        </w:numPr>
        <w:spacing w:before="0" w:beforeAutospacing="0" w:after="0" w:afterAutospacing="0"/>
        <w:textAlignment w:val="baseline"/>
        <w:rPr>
          <w:rFonts w:ascii="Fira Sans Light" w:hAnsi="Fira Sans Light" w:cs="Segoe UI"/>
          <w:sz w:val="22"/>
          <w:szCs w:val="22"/>
        </w:rPr>
      </w:pPr>
      <w:r>
        <w:rPr>
          <w:rStyle w:val="normaltextrun"/>
          <w:rFonts w:ascii="Fira Sans Light" w:hAnsi="Fira Sans Light" w:cs="Segoe UI"/>
          <w:sz w:val="22"/>
          <w:szCs w:val="22"/>
        </w:rPr>
        <w:t>Establish and maintain balanced relationships with employees, leaders, customers, the local community and other parties to whom Phoenix has dealings.</w:t>
      </w:r>
      <w:r>
        <w:rPr>
          <w:rStyle w:val="eop"/>
          <w:rFonts w:ascii="Fira Sans Light" w:hAnsi="Fira Sans Light" w:cs="Segoe UI"/>
          <w:sz w:val="22"/>
          <w:szCs w:val="22"/>
        </w:rPr>
        <w:t> </w:t>
      </w:r>
    </w:p>
    <w:p w14:paraId="560D7778" w14:textId="77777777" w:rsidR="003C09C1" w:rsidRDefault="003C09C1" w:rsidP="00E424E6">
      <w:pPr>
        <w:pStyle w:val="paragraph"/>
        <w:numPr>
          <w:ilvl w:val="0"/>
          <w:numId w:val="4"/>
        </w:numPr>
        <w:spacing w:before="0" w:beforeAutospacing="0" w:after="0" w:afterAutospacing="0"/>
        <w:textAlignment w:val="baseline"/>
        <w:rPr>
          <w:rFonts w:ascii="Fira Sans Light" w:hAnsi="Fira Sans Light" w:cs="Segoe UI"/>
          <w:sz w:val="22"/>
          <w:szCs w:val="22"/>
        </w:rPr>
      </w:pPr>
      <w:r>
        <w:rPr>
          <w:rStyle w:val="normaltextrun"/>
          <w:rFonts w:ascii="Fira Sans Light" w:hAnsi="Fira Sans Light" w:cs="Segoe UI"/>
          <w:sz w:val="22"/>
          <w:szCs w:val="22"/>
        </w:rPr>
        <w:t>Always represent the Company and our services in a professional way.</w:t>
      </w:r>
      <w:r>
        <w:rPr>
          <w:rStyle w:val="eop"/>
          <w:rFonts w:ascii="Fira Sans Light" w:hAnsi="Fira Sans Light" w:cs="Segoe UI"/>
          <w:sz w:val="22"/>
          <w:szCs w:val="22"/>
        </w:rPr>
        <w:t> </w:t>
      </w:r>
    </w:p>
    <w:p w14:paraId="5DAD11DB" w14:textId="77777777" w:rsidR="003C09C1" w:rsidRDefault="003C09C1" w:rsidP="00E424E6">
      <w:pPr>
        <w:pStyle w:val="paragraph"/>
        <w:numPr>
          <w:ilvl w:val="0"/>
          <w:numId w:val="4"/>
        </w:numPr>
        <w:spacing w:before="0" w:beforeAutospacing="0" w:after="0" w:afterAutospacing="0"/>
        <w:textAlignment w:val="baseline"/>
        <w:rPr>
          <w:rFonts w:ascii="Fira Sans Light" w:hAnsi="Fira Sans Light" w:cs="Segoe UI"/>
          <w:sz w:val="22"/>
          <w:szCs w:val="22"/>
        </w:rPr>
      </w:pPr>
      <w:r>
        <w:rPr>
          <w:rStyle w:val="normaltextrun"/>
          <w:rFonts w:ascii="Fira Sans Light" w:hAnsi="Fira Sans Light" w:cs="Segoe UI"/>
          <w:sz w:val="22"/>
          <w:szCs w:val="22"/>
        </w:rPr>
        <w:t>Work as an integral part of the operational team; supporting the operations team to provide high quality customer service.</w:t>
      </w:r>
      <w:r>
        <w:rPr>
          <w:rStyle w:val="eop"/>
          <w:rFonts w:ascii="Fira Sans Light" w:hAnsi="Fira Sans Light" w:cs="Segoe UI"/>
          <w:sz w:val="22"/>
          <w:szCs w:val="22"/>
        </w:rPr>
        <w:t> </w:t>
      </w:r>
    </w:p>
    <w:p w14:paraId="5392E18A" w14:textId="77777777" w:rsidR="003C09C1" w:rsidRDefault="003C09C1" w:rsidP="00E424E6">
      <w:pPr>
        <w:pStyle w:val="paragraph"/>
        <w:numPr>
          <w:ilvl w:val="0"/>
          <w:numId w:val="4"/>
        </w:numPr>
        <w:spacing w:before="0" w:beforeAutospacing="0" w:after="0" w:afterAutospacing="0"/>
        <w:textAlignment w:val="baseline"/>
        <w:rPr>
          <w:rFonts w:ascii="Fira Sans Light" w:hAnsi="Fira Sans Light" w:cs="Segoe UI"/>
          <w:sz w:val="22"/>
          <w:szCs w:val="22"/>
        </w:rPr>
      </w:pPr>
      <w:r>
        <w:rPr>
          <w:rStyle w:val="normaltextrun"/>
          <w:rFonts w:ascii="Fira Sans Light" w:hAnsi="Fira Sans Light" w:cs="Segoe UI"/>
          <w:sz w:val="22"/>
          <w:szCs w:val="22"/>
        </w:rPr>
        <w:t>Develop positive and proactive relationships with Central Support ‘Hub’ services (e.g. Recruitment, Central HR Administration, Finance, Maintenance, IT and other central support services).</w:t>
      </w:r>
      <w:r>
        <w:rPr>
          <w:rStyle w:val="eop"/>
          <w:rFonts w:ascii="Fira Sans Light" w:hAnsi="Fira Sans Light" w:cs="Segoe UI"/>
          <w:sz w:val="22"/>
          <w:szCs w:val="22"/>
        </w:rPr>
        <w:t> </w:t>
      </w:r>
    </w:p>
    <w:p w14:paraId="5D7EC9C8" w14:textId="20EC02E0" w:rsidR="00EF3DCC" w:rsidRDefault="00EF3DCC" w:rsidP="003C09C1">
      <w:pPr>
        <w:pStyle w:val="NoSpacing"/>
        <w:spacing w:after="120"/>
      </w:pPr>
    </w:p>
    <w:p w14:paraId="710BA70A" w14:textId="77777777" w:rsidR="003D3629" w:rsidRPr="005A47B6" w:rsidRDefault="003D3629" w:rsidP="003D3629">
      <w:pPr>
        <w:pStyle w:val="NoSpacing"/>
        <w:spacing w:after="120"/>
        <w:rPr>
          <w:rFonts w:ascii="Fira Sans" w:hAnsi="Fira Sans"/>
          <w:bCs/>
          <w:color w:val="1DBAA8"/>
          <w:sz w:val="28"/>
          <w:szCs w:val="28"/>
        </w:rPr>
      </w:pPr>
      <w:r>
        <w:rPr>
          <w:rFonts w:ascii="Fira Sans" w:hAnsi="Fira Sans"/>
          <w:bCs/>
          <w:color w:val="1DBAA8"/>
          <w:sz w:val="28"/>
          <w:szCs w:val="28"/>
        </w:rPr>
        <w:t>Person Specification</w:t>
      </w:r>
    </w:p>
    <w:p w14:paraId="67142FC7" w14:textId="77777777" w:rsidR="003D3629" w:rsidRDefault="003D3629" w:rsidP="003D3629">
      <w:pPr>
        <w:spacing w:after="0" w:line="240" w:lineRule="auto"/>
        <w:rPr>
          <w:rFonts w:ascii="Fira Sans Light" w:hAnsi="Fira Sans Light"/>
          <w:sz w:val="20"/>
          <w:szCs w:val="20"/>
        </w:rPr>
      </w:pPr>
      <w:r w:rsidRPr="00DE6905">
        <w:rPr>
          <w:rFonts w:ascii="Fira Sans" w:hAnsi="Fira Sans"/>
          <w:sz w:val="20"/>
          <w:szCs w:val="20"/>
        </w:rPr>
        <w:lastRenderedPageBreak/>
        <w:t>APP – Application          INT = Interview          AST = Assessment</w:t>
      </w:r>
    </w:p>
    <w:p w14:paraId="0C79DCF5" w14:textId="77777777" w:rsidR="003D3629" w:rsidRDefault="003D3629" w:rsidP="003D3629">
      <w:pPr>
        <w:spacing w:after="0" w:line="240" w:lineRule="auto"/>
        <w:rPr>
          <w:rFonts w:ascii="Fira Sans Light" w:hAnsi="Fira Sans Light"/>
          <w:sz w:val="20"/>
          <w:szCs w:val="20"/>
        </w:rPr>
      </w:pPr>
    </w:p>
    <w:tbl>
      <w:tblPr>
        <w:tblStyle w:val="TableGrid"/>
        <w:tblW w:w="0" w:type="auto"/>
        <w:tblInd w:w="108" w:type="dxa"/>
        <w:tblLook w:val="04A0" w:firstRow="1" w:lastRow="0" w:firstColumn="1" w:lastColumn="0" w:noHBand="0" w:noVBand="1"/>
      </w:tblPr>
      <w:tblGrid>
        <w:gridCol w:w="7164"/>
        <w:gridCol w:w="582"/>
        <w:gridCol w:w="580"/>
        <w:gridCol w:w="582"/>
      </w:tblGrid>
      <w:tr w:rsidR="003D3629" w:rsidRPr="00DF59F8" w14:paraId="5B864FE6" w14:textId="77777777" w:rsidTr="619ABAB5">
        <w:trPr>
          <w:trHeight w:val="301"/>
          <w:tblHeader/>
        </w:trPr>
        <w:tc>
          <w:tcPr>
            <w:tcW w:w="7164" w:type="dxa"/>
            <w:vMerge w:val="restart"/>
            <w:tcBorders>
              <w:top w:val="single" w:sz="4" w:space="0" w:color="808285"/>
              <w:left w:val="single" w:sz="4" w:space="0" w:color="808285"/>
              <w:bottom w:val="single" w:sz="4" w:space="0" w:color="808285"/>
              <w:right w:val="single" w:sz="4" w:space="0" w:color="808285"/>
            </w:tcBorders>
            <w:shd w:val="clear" w:color="auto" w:fill="C2188D"/>
            <w:vAlign w:val="center"/>
          </w:tcPr>
          <w:p w14:paraId="745C7EAB" w14:textId="77777777" w:rsidR="003D3629" w:rsidRPr="0044148D" w:rsidRDefault="003D3629" w:rsidP="00581D6D">
            <w:pPr>
              <w:spacing w:before="60" w:after="60" w:line="240" w:lineRule="auto"/>
              <w:rPr>
                <w:rFonts w:ascii="Fira Sans" w:hAnsi="Fira Sans"/>
                <w:b/>
                <w:bCs/>
                <w:color w:val="FFFFFF" w:themeColor="background1"/>
                <w:sz w:val="20"/>
                <w:szCs w:val="20"/>
              </w:rPr>
            </w:pPr>
            <w:r w:rsidRPr="0044148D">
              <w:rPr>
                <w:rFonts w:ascii="Fira Sans" w:hAnsi="Fira Sans"/>
                <w:b/>
                <w:bCs/>
                <w:color w:val="FFFFFF" w:themeColor="background1"/>
                <w:sz w:val="20"/>
                <w:szCs w:val="20"/>
              </w:rPr>
              <w:t>Essential Criteria</w:t>
            </w:r>
          </w:p>
        </w:tc>
        <w:tc>
          <w:tcPr>
            <w:tcW w:w="1744" w:type="dxa"/>
            <w:gridSpan w:val="3"/>
            <w:tcBorders>
              <w:top w:val="single" w:sz="4" w:space="0" w:color="808285"/>
              <w:left w:val="single" w:sz="4" w:space="0" w:color="808285"/>
              <w:bottom w:val="single" w:sz="4" w:space="0" w:color="808285"/>
              <w:right w:val="single" w:sz="4" w:space="0" w:color="808285"/>
            </w:tcBorders>
            <w:shd w:val="clear" w:color="auto" w:fill="808285"/>
            <w:vAlign w:val="center"/>
          </w:tcPr>
          <w:p w14:paraId="1B746653" w14:textId="77777777" w:rsidR="003D3629" w:rsidRPr="00CA1A9D" w:rsidRDefault="003D3629" w:rsidP="00581D6D">
            <w:pPr>
              <w:spacing w:before="60" w:after="6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Measurement</w:t>
            </w:r>
          </w:p>
        </w:tc>
      </w:tr>
      <w:tr w:rsidR="003D3629" w:rsidRPr="00DF59F8" w14:paraId="02D9B943" w14:textId="77777777" w:rsidTr="619ABAB5">
        <w:trPr>
          <w:trHeight w:val="301"/>
          <w:tblHeader/>
        </w:trPr>
        <w:tc>
          <w:tcPr>
            <w:tcW w:w="7164" w:type="dxa"/>
            <w:vMerge/>
          </w:tcPr>
          <w:p w14:paraId="4AB40AEA" w14:textId="77777777" w:rsidR="003D3629" w:rsidRDefault="003D3629" w:rsidP="00581D6D">
            <w:pPr>
              <w:spacing w:before="60" w:after="60" w:line="240" w:lineRule="auto"/>
              <w:rPr>
                <w:rFonts w:ascii="Fira Sans Light" w:hAnsi="Fira Sans Light"/>
                <w:sz w:val="20"/>
                <w:szCs w:val="20"/>
              </w:rPr>
            </w:pPr>
          </w:p>
        </w:tc>
        <w:tc>
          <w:tcPr>
            <w:tcW w:w="582"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78137D1C" w14:textId="77777777" w:rsidR="003D3629" w:rsidRPr="00CA1A9D" w:rsidRDefault="003D3629" w:rsidP="00581D6D">
            <w:pPr>
              <w:spacing w:before="60" w:after="6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APP</w:t>
            </w:r>
          </w:p>
        </w:tc>
        <w:tc>
          <w:tcPr>
            <w:tcW w:w="580"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1EB38DAA" w14:textId="77777777" w:rsidR="003D3629" w:rsidRPr="00CA1A9D" w:rsidRDefault="003D3629" w:rsidP="00581D6D">
            <w:pPr>
              <w:spacing w:before="60" w:after="6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INT</w:t>
            </w:r>
          </w:p>
        </w:tc>
        <w:tc>
          <w:tcPr>
            <w:tcW w:w="582"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694E7B36" w14:textId="77777777" w:rsidR="003D3629" w:rsidRPr="00CA1A9D" w:rsidRDefault="003D3629" w:rsidP="00581D6D">
            <w:pPr>
              <w:spacing w:before="60" w:after="6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AST</w:t>
            </w:r>
          </w:p>
        </w:tc>
      </w:tr>
      <w:tr w:rsidR="0059390B" w14:paraId="5F5875D9" w14:textId="77777777" w:rsidTr="619ABAB5">
        <w:tc>
          <w:tcPr>
            <w:tcW w:w="7164" w:type="dxa"/>
            <w:tcBorders>
              <w:top w:val="single" w:sz="4" w:space="0" w:color="808285"/>
              <w:left w:val="single" w:sz="4" w:space="0" w:color="808285"/>
              <w:bottom w:val="single" w:sz="4" w:space="0" w:color="808285"/>
              <w:right w:val="single" w:sz="4" w:space="0" w:color="808285"/>
            </w:tcBorders>
          </w:tcPr>
          <w:p w14:paraId="1768F174" w14:textId="2B48697B" w:rsidR="0059390B" w:rsidRPr="0057640B" w:rsidRDefault="0057640B" w:rsidP="0057640B">
            <w:pPr>
              <w:spacing w:after="160" w:line="259" w:lineRule="auto"/>
              <w:rPr>
                <w:rFonts w:ascii="Fira Sans Light" w:hAnsi="Fira Sans Light"/>
                <w:sz w:val="20"/>
                <w:szCs w:val="20"/>
                <w:lang w:val="en-US"/>
              </w:rPr>
            </w:pPr>
            <w:r w:rsidRPr="0057640B">
              <w:rPr>
                <w:rFonts w:ascii="Fira Sans Light" w:hAnsi="Fira Sans Light"/>
                <w:sz w:val="20"/>
                <w:szCs w:val="20"/>
                <w:lang w:val="en-US"/>
              </w:rPr>
              <w:t>Have proven experience of working within an internal payroll department processing end to end payroll</w:t>
            </w:r>
            <w:r w:rsidR="004F7566">
              <w:rPr>
                <w:rFonts w:ascii="Fira Sans Light" w:hAnsi="Fira Sans Light"/>
                <w:sz w:val="20"/>
                <w:szCs w:val="20"/>
                <w:lang w:val="en-US"/>
              </w:rPr>
              <w:t xml:space="preserve"> or equivalent exposure to supporting payroll processes. </w:t>
            </w:r>
          </w:p>
        </w:tc>
        <w:tc>
          <w:tcPr>
            <w:tcW w:w="582" w:type="dxa"/>
            <w:tcBorders>
              <w:top w:val="single" w:sz="4" w:space="0" w:color="808285"/>
              <w:left w:val="single" w:sz="4" w:space="0" w:color="808285"/>
              <w:bottom w:val="single" w:sz="4" w:space="0" w:color="808285"/>
              <w:right w:val="single" w:sz="4" w:space="0" w:color="808285"/>
            </w:tcBorders>
          </w:tcPr>
          <w:p w14:paraId="3003A192" w14:textId="68994580" w:rsidR="0059390B" w:rsidRPr="002A3314" w:rsidRDefault="006068A0" w:rsidP="0059390B">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0" w:type="dxa"/>
            <w:tcBorders>
              <w:top w:val="single" w:sz="4" w:space="0" w:color="808285"/>
              <w:left w:val="single" w:sz="4" w:space="0" w:color="808285"/>
              <w:bottom w:val="single" w:sz="4" w:space="0" w:color="808285"/>
              <w:right w:val="single" w:sz="4" w:space="0" w:color="808285"/>
            </w:tcBorders>
          </w:tcPr>
          <w:p w14:paraId="165A1AE2" w14:textId="5770CA73" w:rsidR="0059390B" w:rsidRPr="002A3314" w:rsidRDefault="0057640B" w:rsidP="0059390B">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19C61676" w14:textId="1D13743F" w:rsidR="0059390B" w:rsidRPr="002A3314" w:rsidRDefault="0057640B" w:rsidP="0059390B">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r>
      <w:tr w:rsidR="00A93520" w14:paraId="699BFC2A" w14:textId="77777777" w:rsidTr="619ABAB5">
        <w:tc>
          <w:tcPr>
            <w:tcW w:w="7164" w:type="dxa"/>
            <w:tcBorders>
              <w:top w:val="single" w:sz="4" w:space="0" w:color="808285"/>
              <w:left w:val="single" w:sz="4" w:space="0" w:color="808285"/>
              <w:bottom w:val="single" w:sz="4" w:space="0" w:color="808285"/>
              <w:right w:val="single" w:sz="4" w:space="0" w:color="808285"/>
            </w:tcBorders>
          </w:tcPr>
          <w:p w14:paraId="46B142E6" w14:textId="06B8C27C" w:rsidR="00A93520" w:rsidRPr="00A93520" w:rsidRDefault="00A93520" w:rsidP="00A93520">
            <w:pPr>
              <w:spacing w:after="160" w:line="259" w:lineRule="auto"/>
              <w:rPr>
                <w:rFonts w:ascii="Fira Sans Light" w:hAnsi="Fira Sans Light"/>
                <w:sz w:val="20"/>
                <w:szCs w:val="20"/>
                <w:highlight w:val="yellow"/>
                <w:lang w:val="en-US"/>
              </w:rPr>
            </w:pPr>
            <w:r w:rsidRPr="00A93520">
              <w:rPr>
                <w:rFonts w:ascii="Fira Sans Light" w:hAnsi="Fira Sans Light"/>
                <w:sz w:val="20"/>
                <w:szCs w:val="20"/>
                <w:highlight w:val="yellow"/>
                <w:lang w:val="en-US"/>
              </w:rPr>
              <w:t xml:space="preserve">Have proven knowledge and experience of working with both academic payroll and 52-week payroll. </w:t>
            </w:r>
          </w:p>
        </w:tc>
        <w:tc>
          <w:tcPr>
            <w:tcW w:w="582" w:type="dxa"/>
            <w:tcBorders>
              <w:top w:val="single" w:sz="4" w:space="0" w:color="808285"/>
              <w:left w:val="single" w:sz="4" w:space="0" w:color="808285"/>
              <w:bottom w:val="single" w:sz="4" w:space="0" w:color="808285"/>
              <w:right w:val="single" w:sz="4" w:space="0" w:color="808285"/>
            </w:tcBorders>
          </w:tcPr>
          <w:p w14:paraId="19604B3F" w14:textId="55E0E7B8" w:rsidR="00A93520" w:rsidRPr="00A93520" w:rsidRDefault="00A93520" w:rsidP="00A93520">
            <w:pPr>
              <w:spacing w:before="60" w:after="60" w:line="240" w:lineRule="auto"/>
              <w:jc w:val="center"/>
              <w:rPr>
                <w:rFonts w:ascii="Wingdings" w:eastAsia="Wingdings" w:hAnsi="Wingdings" w:cs="Wingdings"/>
                <w:b/>
                <w:bCs/>
                <w:sz w:val="20"/>
                <w:szCs w:val="20"/>
                <w:highlight w:val="yellow"/>
              </w:rPr>
            </w:pPr>
            <w:r w:rsidRPr="00A93520">
              <w:rPr>
                <w:rFonts w:ascii="Wingdings" w:eastAsia="Wingdings" w:hAnsi="Wingdings" w:cs="Wingdings"/>
                <w:b/>
                <w:bCs/>
                <w:sz w:val="20"/>
                <w:szCs w:val="20"/>
                <w:highlight w:val="yellow"/>
              </w:rPr>
              <w:t>ü</w:t>
            </w:r>
          </w:p>
        </w:tc>
        <w:tc>
          <w:tcPr>
            <w:tcW w:w="580" w:type="dxa"/>
            <w:tcBorders>
              <w:top w:val="single" w:sz="4" w:space="0" w:color="808285"/>
              <w:left w:val="single" w:sz="4" w:space="0" w:color="808285"/>
              <w:bottom w:val="single" w:sz="4" w:space="0" w:color="808285"/>
              <w:right w:val="single" w:sz="4" w:space="0" w:color="808285"/>
            </w:tcBorders>
          </w:tcPr>
          <w:p w14:paraId="1E3373A0" w14:textId="302661B9" w:rsidR="00A93520" w:rsidRPr="00A93520" w:rsidRDefault="00A93520" w:rsidP="00A93520">
            <w:pPr>
              <w:spacing w:before="60" w:after="60" w:line="240" w:lineRule="auto"/>
              <w:jc w:val="center"/>
              <w:rPr>
                <w:rFonts w:ascii="Wingdings" w:eastAsia="Wingdings" w:hAnsi="Wingdings" w:cs="Wingdings"/>
                <w:b/>
                <w:bCs/>
                <w:sz w:val="20"/>
                <w:szCs w:val="20"/>
                <w:highlight w:val="yellow"/>
              </w:rPr>
            </w:pPr>
            <w:r w:rsidRPr="00A93520">
              <w:rPr>
                <w:rFonts w:ascii="Wingdings" w:eastAsia="Wingdings" w:hAnsi="Wingdings" w:cs="Wingdings"/>
                <w:b/>
                <w:bCs/>
                <w:sz w:val="20"/>
                <w:szCs w:val="20"/>
                <w:highlight w:val="yellow"/>
              </w:rPr>
              <w:t>ü</w:t>
            </w:r>
          </w:p>
        </w:tc>
        <w:tc>
          <w:tcPr>
            <w:tcW w:w="582" w:type="dxa"/>
            <w:tcBorders>
              <w:top w:val="single" w:sz="4" w:space="0" w:color="808285"/>
              <w:left w:val="single" w:sz="4" w:space="0" w:color="808285"/>
              <w:bottom w:val="single" w:sz="4" w:space="0" w:color="808285"/>
              <w:right w:val="single" w:sz="4" w:space="0" w:color="808285"/>
            </w:tcBorders>
          </w:tcPr>
          <w:p w14:paraId="36E77C65" w14:textId="4B7FD4EB" w:rsidR="00A93520" w:rsidRPr="005C2278" w:rsidRDefault="00A93520" w:rsidP="00A93520">
            <w:pPr>
              <w:spacing w:before="60" w:after="60" w:line="240" w:lineRule="auto"/>
              <w:jc w:val="center"/>
              <w:rPr>
                <w:rFonts w:ascii="Wingdings" w:eastAsia="Wingdings" w:hAnsi="Wingdings" w:cs="Wingdings"/>
                <w:b/>
                <w:bCs/>
                <w:sz w:val="20"/>
                <w:szCs w:val="20"/>
              </w:rPr>
            </w:pPr>
            <w:r w:rsidRPr="00A93520">
              <w:rPr>
                <w:rFonts w:ascii="Wingdings" w:eastAsia="Wingdings" w:hAnsi="Wingdings" w:cs="Wingdings"/>
                <w:b/>
                <w:bCs/>
                <w:sz w:val="20"/>
                <w:szCs w:val="20"/>
                <w:highlight w:val="yellow"/>
              </w:rPr>
              <w:t>ü</w:t>
            </w:r>
          </w:p>
        </w:tc>
      </w:tr>
      <w:tr w:rsidR="00A93520" w14:paraId="6842A4E0" w14:textId="77777777" w:rsidTr="619ABAB5">
        <w:tc>
          <w:tcPr>
            <w:tcW w:w="7164" w:type="dxa"/>
            <w:tcBorders>
              <w:top w:val="single" w:sz="4" w:space="0" w:color="808285"/>
              <w:left w:val="single" w:sz="4" w:space="0" w:color="808285"/>
              <w:bottom w:val="single" w:sz="4" w:space="0" w:color="808285"/>
              <w:right w:val="single" w:sz="4" w:space="0" w:color="808285"/>
            </w:tcBorders>
          </w:tcPr>
          <w:p w14:paraId="2EE7322E" w14:textId="64DC7055" w:rsidR="00A93520" w:rsidRPr="0057640B" w:rsidRDefault="00A93520" w:rsidP="00A93520">
            <w:pPr>
              <w:spacing w:after="160" w:line="259" w:lineRule="auto"/>
              <w:rPr>
                <w:rFonts w:ascii="Fira Sans Light" w:hAnsi="Fira Sans Light"/>
                <w:sz w:val="20"/>
                <w:szCs w:val="20"/>
                <w:lang w:val="en-US"/>
              </w:rPr>
            </w:pPr>
            <w:r w:rsidRPr="0057640B">
              <w:rPr>
                <w:rFonts w:ascii="Fira Sans Light" w:hAnsi="Fira Sans Light"/>
                <w:sz w:val="20"/>
                <w:szCs w:val="20"/>
                <w:lang w:val="en-US"/>
              </w:rPr>
              <w:t>Have strong attention to detail and be well organized.</w:t>
            </w:r>
          </w:p>
        </w:tc>
        <w:tc>
          <w:tcPr>
            <w:tcW w:w="582" w:type="dxa"/>
            <w:tcBorders>
              <w:top w:val="single" w:sz="4" w:space="0" w:color="808285"/>
              <w:left w:val="single" w:sz="4" w:space="0" w:color="808285"/>
              <w:bottom w:val="single" w:sz="4" w:space="0" w:color="808285"/>
              <w:right w:val="single" w:sz="4" w:space="0" w:color="808285"/>
            </w:tcBorders>
          </w:tcPr>
          <w:p w14:paraId="767CDF2E" w14:textId="316777AD" w:rsidR="00A93520" w:rsidRPr="002A3314" w:rsidRDefault="00A93520" w:rsidP="00A93520">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0" w:type="dxa"/>
            <w:tcBorders>
              <w:top w:val="single" w:sz="4" w:space="0" w:color="808285"/>
              <w:left w:val="single" w:sz="4" w:space="0" w:color="808285"/>
              <w:bottom w:val="single" w:sz="4" w:space="0" w:color="808285"/>
              <w:right w:val="single" w:sz="4" w:space="0" w:color="808285"/>
            </w:tcBorders>
          </w:tcPr>
          <w:p w14:paraId="2F8AEB10" w14:textId="6966F6F8" w:rsidR="00A93520" w:rsidRPr="002A3314" w:rsidRDefault="00A93520" w:rsidP="00A93520">
            <w:pPr>
              <w:spacing w:before="60" w:after="60" w:line="240" w:lineRule="auto"/>
              <w:jc w:val="center"/>
              <w:rPr>
                <w:rFonts w:ascii="Wingdings" w:eastAsia="Wingdings" w:hAnsi="Wingdings" w:cs="Wingdings"/>
                <w:b/>
                <w:bCs/>
                <w:sz w:val="20"/>
                <w:szCs w:val="20"/>
              </w:rPr>
            </w:pPr>
            <w:r w:rsidRPr="005C2278">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7F688852" w14:textId="2E1D811B" w:rsidR="00A93520" w:rsidRPr="002A3314" w:rsidRDefault="00A93520" w:rsidP="00A93520">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r>
      <w:tr w:rsidR="00A93520" w14:paraId="6DDE4066" w14:textId="77777777" w:rsidTr="619ABAB5">
        <w:tc>
          <w:tcPr>
            <w:tcW w:w="7164" w:type="dxa"/>
            <w:tcBorders>
              <w:top w:val="single" w:sz="4" w:space="0" w:color="808285"/>
              <w:left w:val="single" w:sz="4" w:space="0" w:color="808285"/>
              <w:bottom w:val="single" w:sz="4" w:space="0" w:color="808285"/>
              <w:right w:val="single" w:sz="4" w:space="0" w:color="808285"/>
            </w:tcBorders>
          </w:tcPr>
          <w:p w14:paraId="58532DCA" w14:textId="4BDF902E" w:rsidR="00A93520" w:rsidRPr="00F22F47" w:rsidRDefault="00A93520" w:rsidP="00A93520">
            <w:pPr>
              <w:spacing w:before="60" w:after="60" w:line="240" w:lineRule="auto"/>
              <w:rPr>
                <w:rFonts w:ascii="Fira Sans Light" w:hAnsi="Fira Sans Light"/>
                <w:sz w:val="20"/>
                <w:szCs w:val="20"/>
              </w:rPr>
            </w:pPr>
            <w:r>
              <w:rPr>
                <w:rStyle w:val="normaltextrun"/>
                <w:rFonts w:ascii="Fira Sans Light" w:hAnsi="Fira Sans Light"/>
                <w:color w:val="000000"/>
                <w:sz w:val="20"/>
                <w:szCs w:val="20"/>
                <w:shd w:val="clear" w:color="auto" w:fill="FFFFFF"/>
              </w:rPr>
              <w:t>Working to tight deadlines in a fast-paced environment </w:t>
            </w:r>
            <w:r>
              <w:rPr>
                <w:rStyle w:val="eop"/>
                <w:rFonts w:ascii="Fira Sans Light" w:hAnsi="Fira Sans Light"/>
                <w:color w:val="000000"/>
                <w:sz w:val="20"/>
                <w:szCs w:val="20"/>
                <w:shd w:val="clear" w:color="auto" w:fill="FFFFFF"/>
              </w:rPr>
              <w:t> </w:t>
            </w:r>
          </w:p>
        </w:tc>
        <w:tc>
          <w:tcPr>
            <w:tcW w:w="582" w:type="dxa"/>
            <w:tcBorders>
              <w:top w:val="single" w:sz="4" w:space="0" w:color="808285"/>
              <w:left w:val="single" w:sz="4" w:space="0" w:color="808285"/>
              <w:bottom w:val="single" w:sz="4" w:space="0" w:color="808285"/>
              <w:right w:val="single" w:sz="4" w:space="0" w:color="808285"/>
            </w:tcBorders>
          </w:tcPr>
          <w:p w14:paraId="0A10856A" w14:textId="1F4E8B9B" w:rsidR="00A93520" w:rsidRPr="002A3314" w:rsidRDefault="00A93520" w:rsidP="00A93520">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0" w:type="dxa"/>
            <w:tcBorders>
              <w:top w:val="single" w:sz="4" w:space="0" w:color="808285"/>
              <w:left w:val="single" w:sz="4" w:space="0" w:color="808285"/>
              <w:bottom w:val="single" w:sz="4" w:space="0" w:color="808285"/>
              <w:right w:val="single" w:sz="4" w:space="0" w:color="808285"/>
            </w:tcBorders>
          </w:tcPr>
          <w:p w14:paraId="36DADD9E" w14:textId="234E8BCF" w:rsidR="00A93520" w:rsidRPr="002A3314" w:rsidRDefault="00A93520" w:rsidP="00A93520">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0574D363" w14:textId="17563727" w:rsidR="00A93520" w:rsidRPr="002A3314" w:rsidRDefault="00A93520" w:rsidP="00A93520">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r>
      <w:tr w:rsidR="00A93520" w14:paraId="1464A8F0" w14:textId="77777777" w:rsidTr="619ABAB5">
        <w:tc>
          <w:tcPr>
            <w:tcW w:w="7164" w:type="dxa"/>
            <w:tcBorders>
              <w:top w:val="single" w:sz="4" w:space="0" w:color="808285"/>
              <w:left w:val="single" w:sz="4" w:space="0" w:color="808285"/>
              <w:bottom w:val="single" w:sz="4" w:space="0" w:color="808285"/>
              <w:right w:val="single" w:sz="4" w:space="0" w:color="808285"/>
            </w:tcBorders>
          </w:tcPr>
          <w:p w14:paraId="097865B4" w14:textId="517E7AF2" w:rsidR="00A93520" w:rsidRDefault="00A93520" w:rsidP="00A93520">
            <w:pPr>
              <w:spacing w:before="60" w:after="60" w:line="240" w:lineRule="auto"/>
              <w:rPr>
                <w:rFonts w:ascii="Fira Sans Light" w:hAnsi="Fira Sans Light"/>
                <w:sz w:val="20"/>
                <w:szCs w:val="20"/>
              </w:rPr>
            </w:pPr>
            <w:r>
              <w:rPr>
                <w:rStyle w:val="normaltextrun"/>
                <w:rFonts w:ascii="Fira Sans Light" w:hAnsi="Fira Sans Light"/>
                <w:color w:val="000000"/>
                <w:sz w:val="20"/>
                <w:szCs w:val="20"/>
                <w:shd w:val="clear" w:color="auto" w:fill="FFFFFF"/>
              </w:rPr>
              <w:t>Competent knowledge and use of Word, Excel, Outlook, MS Teams etc</w:t>
            </w:r>
            <w:r>
              <w:rPr>
                <w:rStyle w:val="eop"/>
                <w:rFonts w:ascii="Fira Sans Light" w:hAnsi="Fira Sans Light"/>
                <w:color w:val="000000"/>
                <w:sz w:val="20"/>
                <w:szCs w:val="20"/>
                <w:shd w:val="clear" w:color="auto" w:fill="FFFFFF"/>
              </w:rPr>
              <w:t> </w:t>
            </w:r>
          </w:p>
        </w:tc>
        <w:tc>
          <w:tcPr>
            <w:tcW w:w="582" w:type="dxa"/>
            <w:tcBorders>
              <w:top w:val="single" w:sz="4" w:space="0" w:color="808285"/>
              <w:left w:val="single" w:sz="4" w:space="0" w:color="808285"/>
              <w:bottom w:val="single" w:sz="4" w:space="0" w:color="808285"/>
              <w:right w:val="single" w:sz="4" w:space="0" w:color="808285"/>
            </w:tcBorders>
          </w:tcPr>
          <w:p w14:paraId="6AE266C8" w14:textId="618E9A6C" w:rsidR="00A93520" w:rsidRPr="002A3314" w:rsidRDefault="00A93520" w:rsidP="00A93520">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0" w:type="dxa"/>
            <w:tcBorders>
              <w:top w:val="single" w:sz="4" w:space="0" w:color="808285"/>
              <w:left w:val="single" w:sz="4" w:space="0" w:color="808285"/>
              <w:bottom w:val="single" w:sz="4" w:space="0" w:color="808285"/>
              <w:right w:val="single" w:sz="4" w:space="0" w:color="808285"/>
            </w:tcBorders>
          </w:tcPr>
          <w:p w14:paraId="0A8DEFEF" w14:textId="36C71779" w:rsidR="00A93520" w:rsidRPr="002A3314" w:rsidRDefault="00A93520" w:rsidP="00A93520">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023A5F3F" w14:textId="0EDC4890" w:rsidR="00A93520" w:rsidRPr="002A3314" w:rsidRDefault="00A93520" w:rsidP="00A93520">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r>
      <w:tr w:rsidR="00A93520" w14:paraId="69817256" w14:textId="77777777" w:rsidTr="619ABAB5">
        <w:tc>
          <w:tcPr>
            <w:tcW w:w="7164" w:type="dxa"/>
            <w:tcBorders>
              <w:top w:val="single" w:sz="4" w:space="0" w:color="808285"/>
              <w:left w:val="single" w:sz="4" w:space="0" w:color="808285"/>
              <w:bottom w:val="single" w:sz="4" w:space="0" w:color="808285"/>
              <w:right w:val="single" w:sz="4" w:space="0" w:color="808285"/>
            </w:tcBorders>
          </w:tcPr>
          <w:p w14:paraId="7D0CE7BB" w14:textId="5CA2BE53" w:rsidR="00A93520" w:rsidRDefault="00A93520" w:rsidP="00A93520">
            <w:pPr>
              <w:spacing w:before="60" w:after="60" w:line="240" w:lineRule="auto"/>
              <w:rPr>
                <w:rFonts w:ascii="Fira Sans Light" w:hAnsi="Fira Sans Light"/>
                <w:sz w:val="20"/>
                <w:szCs w:val="20"/>
              </w:rPr>
            </w:pPr>
            <w:r>
              <w:rPr>
                <w:rStyle w:val="normaltextrun"/>
                <w:rFonts w:ascii="Fira Sans Light" w:hAnsi="Fira Sans Light" w:cs="Segoe UI"/>
                <w:sz w:val="20"/>
                <w:szCs w:val="20"/>
              </w:rPr>
              <w:t>Willing to work on a flexible basis to meet the needs of the business</w:t>
            </w:r>
            <w:r>
              <w:rPr>
                <w:rStyle w:val="eop"/>
                <w:rFonts w:ascii="Fira Sans Light" w:hAnsi="Fira Sans Light" w:cs="Segoe UI"/>
                <w:sz w:val="20"/>
                <w:szCs w:val="20"/>
              </w:rPr>
              <w:t> </w:t>
            </w:r>
          </w:p>
        </w:tc>
        <w:tc>
          <w:tcPr>
            <w:tcW w:w="582" w:type="dxa"/>
            <w:tcBorders>
              <w:top w:val="single" w:sz="4" w:space="0" w:color="808285"/>
              <w:left w:val="single" w:sz="4" w:space="0" w:color="808285"/>
              <w:bottom w:val="single" w:sz="4" w:space="0" w:color="808285"/>
              <w:right w:val="single" w:sz="4" w:space="0" w:color="808285"/>
            </w:tcBorders>
          </w:tcPr>
          <w:p w14:paraId="7322DB7B" w14:textId="33D87A5B" w:rsidR="00A93520" w:rsidRPr="002A3314" w:rsidRDefault="00A93520" w:rsidP="00A93520">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0" w:type="dxa"/>
            <w:tcBorders>
              <w:top w:val="single" w:sz="4" w:space="0" w:color="808285"/>
              <w:left w:val="single" w:sz="4" w:space="0" w:color="808285"/>
              <w:bottom w:val="single" w:sz="4" w:space="0" w:color="808285"/>
              <w:right w:val="single" w:sz="4" w:space="0" w:color="808285"/>
            </w:tcBorders>
          </w:tcPr>
          <w:p w14:paraId="1B4AE2EA" w14:textId="12DAB7D3" w:rsidR="00A93520" w:rsidRPr="002A3314" w:rsidRDefault="00A93520" w:rsidP="00A93520">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22EFEDC5" w14:textId="6BCAC70E" w:rsidR="00A93520" w:rsidRPr="002A3314" w:rsidRDefault="00A93520" w:rsidP="00A93520">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r>
      <w:tr w:rsidR="00A93520" w14:paraId="201900EC" w14:textId="77777777" w:rsidTr="619ABAB5">
        <w:tc>
          <w:tcPr>
            <w:tcW w:w="7164" w:type="dxa"/>
            <w:tcBorders>
              <w:top w:val="single" w:sz="4" w:space="0" w:color="808285"/>
              <w:left w:val="single" w:sz="4" w:space="0" w:color="808285"/>
              <w:bottom w:val="single" w:sz="4" w:space="0" w:color="808285"/>
              <w:right w:val="single" w:sz="4" w:space="0" w:color="808285"/>
            </w:tcBorders>
          </w:tcPr>
          <w:p w14:paraId="267D4BD9" w14:textId="6A6C5FE0" w:rsidR="00A93520" w:rsidRDefault="00A93520" w:rsidP="00A93520">
            <w:pPr>
              <w:spacing w:before="60" w:after="60" w:line="240" w:lineRule="auto"/>
              <w:rPr>
                <w:rFonts w:ascii="Fira Sans Light" w:hAnsi="Fira Sans Light"/>
                <w:sz w:val="20"/>
                <w:szCs w:val="20"/>
              </w:rPr>
            </w:pPr>
            <w:r>
              <w:rPr>
                <w:rStyle w:val="normaltextrun"/>
                <w:rFonts w:ascii="Fira Sans Light" w:hAnsi="Fira Sans Light" w:cs="Segoe UI"/>
                <w:sz w:val="20"/>
                <w:szCs w:val="20"/>
              </w:rPr>
              <w:t>Self-motivated, able to work as part of a team, but also on own initiative</w:t>
            </w:r>
            <w:r>
              <w:rPr>
                <w:rStyle w:val="eop"/>
                <w:rFonts w:ascii="Fira Sans Light" w:hAnsi="Fira Sans Light" w:cs="Segoe UI"/>
                <w:sz w:val="20"/>
                <w:szCs w:val="20"/>
              </w:rPr>
              <w:t> </w:t>
            </w:r>
          </w:p>
        </w:tc>
        <w:tc>
          <w:tcPr>
            <w:tcW w:w="582" w:type="dxa"/>
            <w:tcBorders>
              <w:top w:val="single" w:sz="4" w:space="0" w:color="808285"/>
              <w:left w:val="single" w:sz="4" w:space="0" w:color="808285"/>
              <w:bottom w:val="single" w:sz="4" w:space="0" w:color="808285"/>
              <w:right w:val="single" w:sz="4" w:space="0" w:color="808285"/>
            </w:tcBorders>
          </w:tcPr>
          <w:p w14:paraId="2FD38C4A" w14:textId="5D436722" w:rsidR="00A93520" w:rsidRPr="002A3314" w:rsidRDefault="00A93520" w:rsidP="00A93520">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0" w:type="dxa"/>
            <w:tcBorders>
              <w:top w:val="single" w:sz="4" w:space="0" w:color="808285"/>
              <w:left w:val="single" w:sz="4" w:space="0" w:color="808285"/>
              <w:bottom w:val="single" w:sz="4" w:space="0" w:color="808285"/>
              <w:right w:val="single" w:sz="4" w:space="0" w:color="808285"/>
            </w:tcBorders>
          </w:tcPr>
          <w:p w14:paraId="61B9BF28" w14:textId="7DD877B6" w:rsidR="00A93520" w:rsidRPr="002A3314" w:rsidRDefault="00A93520" w:rsidP="00A93520">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2DE75E4A" w14:textId="747584B0" w:rsidR="00A93520" w:rsidRPr="002A3314" w:rsidRDefault="00A93520" w:rsidP="00A93520">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r>
      <w:tr w:rsidR="00A93520" w14:paraId="0AE1208F" w14:textId="77777777" w:rsidTr="619ABAB5">
        <w:tc>
          <w:tcPr>
            <w:tcW w:w="7164" w:type="dxa"/>
            <w:tcBorders>
              <w:top w:val="single" w:sz="4" w:space="0" w:color="808285"/>
              <w:left w:val="single" w:sz="4" w:space="0" w:color="808285"/>
              <w:bottom w:val="single" w:sz="4" w:space="0" w:color="808285"/>
              <w:right w:val="single" w:sz="4" w:space="0" w:color="808285"/>
            </w:tcBorders>
          </w:tcPr>
          <w:p w14:paraId="24192ED0" w14:textId="52BF9220" w:rsidR="00A93520" w:rsidRDefault="00A93520" w:rsidP="00A93520">
            <w:pPr>
              <w:spacing w:before="60" w:after="60" w:line="240" w:lineRule="auto"/>
              <w:rPr>
                <w:rFonts w:ascii="Fira Sans Light" w:hAnsi="Fira Sans Light"/>
                <w:sz w:val="20"/>
                <w:szCs w:val="20"/>
              </w:rPr>
            </w:pPr>
            <w:r>
              <w:rPr>
                <w:rStyle w:val="normaltextrun"/>
                <w:rFonts w:ascii="Fira Sans Light" w:hAnsi="Fira Sans Light" w:cs="Segoe UI"/>
                <w:sz w:val="20"/>
                <w:szCs w:val="20"/>
              </w:rPr>
              <w:t>Excellent time management skills</w:t>
            </w:r>
            <w:r>
              <w:rPr>
                <w:rStyle w:val="eop"/>
                <w:rFonts w:ascii="Fira Sans Light" w:hAnsi="Fira Sans Light" w:cs="Segoe UI"/>
                <w:sz w:val="20"/>
                <w:szCs w:val="20"/>
              </w:rPr>
              <w:t> </w:t>
            </w:r>
          </w:p>
        </w:tc>
        <w:tc>
          <w:tcPr>
            <w:tcW w:w="582" w:type="dxa"/>
            <w:tcBorders>
              <w:top w:val="single" w:sz="4" w:space="0" w:color="808285"/>
              <w:left w:val="single" w:sz="4" w:space="0" w:color="808285"/>
              <w:bottom w:val="single" w:sz="4" w:space="0" w:color="808285"/>
              <w:right w:val="single" w:sz="4" w:space="0" w:color="808285"/>
            </w:tcBorders>
          </w:tcPr>
          <w:p w14:paraId="75259962" w14:textId="5B7052A4" w:rsidR="00A93520" w:rsidRPr="002A3314" w:rsidRDefault="00A93520" w:rsidP="00A93520">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0" w:type="dxa"/>
            <w:tcBorders>
              <w:top w:val="single" w:sz="4" w:space="0" w:color="808285"/>
              <w:left w:val="single" w:sz="4" w:space="0" w:color="808285"/>
              <w:bottom w:val="single" w:sz="4" w:space="0" w:color="808285"/>
              <w:right w:val="single" w:sz="4" w:space="0" w:color="808285"/>
            </w:tcBorders>
          </w:tcPr>
          <w:p w14:paraId="3E7A2ACE" w14:textId="7F1F3D68" w:rsidR="00A93520" w:rsidRPr="002A3314" w:rsidRDefault="00A93520" w:rsidP="00A93520">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6FC8F162" w14:textId="6C83CB32" w:rsidR="00A93520" w:rsidRPr="002A3314" w:rsidRDefault="00A93520" w:rsidP="00A93520">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r>
      <w:tr w:rsidR="00A93520" w14:paraId="73B6BE17" w14:textId="77777777" w:rsidTr="619ABAB5">
        <w:tc>
          <w:tcPr>
            <w:tcW w:w="7164" w:type="dxa"/>
            <w:tcBorders>
              <w:top w:val="single" w:sz="4" w:space="0" w:color="808285"/>
              <w:left w:val="single" w:sz="4" w:space="0" w:color="808285"/>
              <w:bottom w:val="single" w:sz="4" w:space="0" w:color="808285"/>
              <w:right w:val="single" w:sz="4" w:space="0" w:color="808285"/>
            </w:tcBorders>
          </w:tcPr>
          <w:p w14:paraId="799AF85B" w14:textId="63C232C9" w:rsidR="00A93520" w:rsidRDefault="00A93520" w:rsidP="00A93520">
            <w:pPr>
              <w:spacing w:before="60" w:after="60" w:line="240" w:lineRule="auto"/>
              <w:rPr>
                <w:rFonts w:ascii="Fira Sans Light" w:hAnsi="Fira Sans Light"/>
                <w:sz w:val="20"/>
                <w:szCs w:val="20"/>
              </w:rPr>
            </w:pPr>
            <w:r w:rsidRPr="004F7566">
              <w:rPr>
                <w:rStyle w:val="normaltextrun"/>
                <w:rFonts w:ascii="Fira Sans Light" w:hAnsi="Fira Sans Light" w:cs="Segoe UI"/>
                <w:sz w:val="20"/>
                <w:szCs w:val="20"/>
              </w:rPr>
              <w:t>Good interpersonal skills and customer service approach</w:t>
            </w:r>
            <w:r>
              <w:rPr>
                <w:rStyle w:val="normaltextrun"/>
                <w:rFonts w:ascii="Fira Sans Light" w:hAnsi="Fira Sans Light" w:cs="Segoe UI"/>
                <w:sz w:val="20"/>
                <w:szCs w:val="20"/>
              </w:rPr>
              <w:t xml:space="preserve"> with resilience </w:t>
            </w:r>
          </w:p>
        </w:tc>
        <w:tc>
          <w:tcPr>
            <w:tcW w:w="582" w:type="dxa"/>
            <w:tcBorders>
              <w:top w:val="single" w:sz="4" w:space="0" w:color="808285"/>
              <w:left w:val="single" w:sz="4" w:space="0" w:color="808285"/>
              <w:bottom w:val="single" w:sz="4" w:space="0" w:color="808285"/>
              <w:right w:val="single" w:sz="4" w:space="0" w:color="808285"/>
            </w:tcBorders>
          </w:tcPr>
          <w:p w14:paraId="4936B86A" w14:textId="1717264B" w:rsidR="00A93520" w:rsidRPr="002A3314" w:rsidRDefault="00A93520" w:rsidP="00A93520">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0" w:type="dxa"/>
            <w:tcBorders>
              <w:top w:val="single" w:sz="4" w:space="0" w:color="808285"/>
              <w:left w:val="single" w:sz="4" w:space="0" w:color="808285"/>
              <w:bottom w:val="single" w:sz="4" w:space="0" w:color="808285"/>
              <w:right w:val="single" w:sz="4" w:space="0" w:color="808285"/>
            </w:tcBorders>
          </w:tcPr>
          <w:p w14:paraId="534D9000" w14:textId="6E24B8BA" w:rsidR="00A93520" w:rsidRPr="002A3314" w:rsidRDefault="00A93520" w:rsidP="00A93520">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619A3381" w14:textId="11CF9B3A" w:rsidR="00A93520" w:rsidRPr="002A3314" w:rsidRDefault="00A93520" w:rsidP="00A93520">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r>
      <w:tr w:rsidR="00A93520" w14:paraId="1ADC450F" w14:textId="77777777" w:rsidTr="619ABAB5">
        <w:tc>
          <w:tcPr>
            <w:tcW w:w="7164" w:type="dxa"/>
            <w:tcBorders>
              <w:top w:val="single" w:sz="4" w:space="0" w:color="808285"/>
              <w:left w:val="single" w:sz="4" w:space="0" w:color="808285"/>
              <w:bottom w:val="single" w:sz="4" w:space="0" w:color="808285"/>
              <w:right w:val="single" w:sz="4" w:space="0" w:color="808285"/>
            </w:tcBorders>
          </w:tcPr>
          <w:p w14:paraId="0B4BEDA8" w14:textId="15C6F392" w:rsidR="00A93520" w:rsidRDefault="00A93520" w:rsidP="00A93520">
            <w:pPr>
              <w:spacing w:before="60" w:after="60" w:line="240" w:lineRule="auto"/>
              <w:rPr>
                <w:rStyle w:val="normaltextrun"/>
                <w:rFonts w:ascii="Fira Sans Light" w:hAnsi="Fira Sans Light" w:cs="Segoe UI"/>
                <w:sz w:val="20"/>
                <w:szCs w:val="20"/>
              </w:rPr>
            </w:pPr>
            <w:r>
              <w:rPr>
                <w:rStyle w:val="normaltextrun"/>
                <w:rFonts w:ascii="Fira Sans Light" w:hAnsi="Fira Sans Light" w:cs="Segoe UI"/>
                <w:sz w:val="20"/>
                <w:szCs w:val="20"/>
              </w:rPr>
              <w:t xml:space="preserve">GCSE English and Math Grade A -C or equivalent </w:t>
            </w:r>
          </w:p>
        </w:tc>
        <w:tc>
          <w:tcPr>
            <w:tcW w:w="582" w:type="dxa"/>
            <w:tcBorders>
              <w:top w:val="single" w:sz="4" w:space="0" w:color="808285"/>
              <w:left w:val="single" w:sz="4" w:space="0" w:color="808285"/>
              <w:bottom w:val="single" w:sz="4" w:space="0" w:color="808285"/>
              <w:right w:val="single" w:sz="4" w:space="0" w:color="808285"/>
            </w:tcBorders>
          </w:tcPr>
          <w:p w14:paraId="7AE8F742" w14:textId="04B25689" w:rsidR="00A93520" w:rsidRPr="005C2278" w:rsidRDefault="00A93520" w:rsidP="00A93520">
            <w:pPr>
              <w:spacing w:before="60" w:after="60" w:line="240" w:lineRule="auto"/>
              <w:jc w:val="center"/>
              <w:rPr>
                <w:rFonts w:ascii="Wingdings" w:eastAsia="Wingdings" w:hAnsi="Wingdings" w:cs="Wingdings"/>
                <w:b/>
                <w:bCs/>
                <w:sz w:val="20"/>
                <w:szCs w:val="20"/>
              </w:rPr>
            </w:pPr>
            <w:r w:rsidRPr="005C2278">
              <w:rPr>
                <w:rFonts w:ascii="Wingdings" w:eastAsia="Wingdings" w:hAnsi="Wingdings" w:cs="Wingdings"/>
                <w:b/>
                <w:bCs/>
                <w:sz w:val="20"/>
                <w:szCs w:val="20"/>
              </w:rPr>
              <w:t>ü</w:t>
            </w:r>
          </w:p>
        </w:tc>
        <w:tc>
          <w:tcPr>
            <w:tcW w:w="580" w:type="dxa"/>
            <w:tcBorders>
              <w:top w:val="single" w:sz="4" w:space="0" w:color="808285"/>
              <w:left w:val="single" w:sz="4" w:space="0" w:color="808285"/>
              <w:bottom w:val="single" w:sz="4" w:space="0" w:color="808285"/>
              <w:right w:val="single" w:sz="4" w:space="0" w:color="808285"/>
            </w:tcBorders>
          </w:tcPr>
          <w:p w14:paraId="566285C7" w14:textId="77777777" w:rsidR="00A93520" w:rsidRPr="005C2278" w:rsidRDefault="00A93520" w:rsidP="00A93520">
            <w:pPr>
              <w:spacing w:before="60" w:after="60" w:line="240" w:lineRule="auto"/>
              <w:jc w:val="center"/>
              <w:rPr>
                <w:rFonts w:ascii="Wingdings" w:eastAsia="Wingdings" w:hAnsi="Wingdings" w:cs="Wingdings"/>
                <w:b/>
                <w:bCs/>
                <w:sz w:val="20"/>
                <w:szCs w:val="20"/>
              </w:rPr>
            </w:pPr>
          </w:p>
        </w:tc>
        <w:tc>
          <w:tcPr>
            <w:tcW w:w="582" w:type="dxa"/>
            <w:tcBorders>
              <w:top w:val="single" w:sz="4" w:space="0" w:color="808285"/>
              <w:left w:val="single" w:sz="4" w:space="0" w:color="808285"/>
              <w:bottom w:val="single" w:sz="4" w:space="0" w:color="808285"/>
              <w:right w:val="single" w:sz="4" w:space="0" w:color="808285"/>
            </w:tcBorders>
          </w:tcPr>
          <w:p w14:paraId="1CB3053A" w14:textId="77777777" w:rsidR="00A93520" w:rsidRPr="005C2278" w:rsidRDefault="00A93520" w:rsidP="00A93520">
            <w:pPr>
              <w:spacing w:before="60" w:after="60" w:line="240" w:lineRule="auto"/>
              <w:jc w:val="center"/>
              <w:rPr>
                <w:rFonts w:ascii="Wingdings" w:eastAsia="Wingdings" w:hAnsi="Wingdings" w:cs="Wingdings"/>
                <w:b/>
                <w:bCs/>
                <w:sz w:val="20"/>
                <w:szCs w:val="20"/>
              </w:rPr>
            </w:pPr>
          </w:p>
        </w:tc>
      </w:tr>
      <w:tr w:rsidR="00A93520" w14:paraId="5E9C0E09" w14:textId="77777777" w:rsidTr="619ABAB5">
        <w:tc>
          <w:tcPr>
            <w:tcW w:w="7164" w:type="dxa"/>
            <w:tcBorders>
              <w:top w:val="single" w:sz="4" w:space="0" w:color="808285"/>
              <w:left w:val="single" w:sz="4" w:space="0" w:color="808285"/>
              <w:bottom w:val="single" w:sz="4" w:space="0" w:color="808285"/>
              <w:right w:val="single" w:sz="4" w:space="0" w:color="808285"/>
            </w:tcBorders>
          </w:tcPr>
          <w:p w14:paraId="70499B9A" w14:textId="723142FA" w:rsidR="00A93520" w:rsidRPr="00A93520" w:rsidRDefault="00A93520" w:rsidP="00A93520">
            <w:pPr>
              <w:spacing w:before="60" w:after="60" w:line="240" w:lineRule="auto"/>
              <w:rPr>
                <w:rStyle w:val="normaltextrun"/>
                <w:rFonts w:ascii="Fira Sans Light" w:hAnsi="Fira Sans Light" w:cs="Segoe UI"/>
                <w:sz w:val="20"/>
                <w:szCs w:val="20"/>
              </w:rPr>
            </w:pPr>
            <w:r w:rsidRPr="00A93520">
              <w:rPr>
                <w:rStyle w:val="normaltextrun"/>
                <w:rFonts w:ascii="Fira Sans Light" w:hAnsi="Fira Sans Light" w:cs="Segoe UI"/>
                <w:sz w:val="20"/>
                <w:szCs w:val="20"/>
              </w:rPr>
              <w:t>P</w:t>
            </w:r>
            <w:r w:rsidRPr="00A93520">
              <w:rPr>
                <w:rStyle w:val="normaltextrun"/>
                <w:rFonts w:cs="Segoe UI"/>
              </w:rPr>
              <w:t xml:space="preserve">roficient in Excel </w:t>
            </w:r>
          </w:p>
        </w:tc>
        <w:tc>
          <w:tcPr>
            <w:tcW w:w="582" w:type="dxa"/>
            <w:tcBorders>
              <w:top w:val="single" w:sz="4" w:space="0" w:color="808285"/>
              <w:left w:val="single" w:sz="4" w:space="0" w:color="808285"/>
              <w:bottom w:val="single" w:sz="4" w:space="0" w:color="808285"/>
              <w:right w:val="single" w:sz="4" w:space="0" w:color="808285"/>
            </w:tcBorders>
          </w:tcPr>
          <w:p w14:paraId="52E35CC7" w14:textId="7BABC07A" w:rsidR="00A93520" w:rsidRPr="005C2278" w:rsidRDefault="00A93520" w:rsidP="00A93520">
            <w:pPr>
              <w:spacing w:before="60" w:after="60" w:line="240" w:lineRule="auto"/>
              <w:jc w:val="center"/>
              <w:rPr>
                <w:rFonts w:ascii="Wingdings" w:eastAsia="Wingdings" w:hAnsi="Wingdings" w:cs="Wingdings"/>
                <w:b/>
                <w:bCs/>
                <w:sz w:val="20"/>
                <w:szCs w:val="20"/>
              </w:rPr>
            </w:pPr>
            <w:r w:rsidRPr="005C2278">
              <w:rPr>
                <w:rFonts w:ascii="Wingdings" w:eastAsia="Wingdings" w:hAnsi="Wingdings" w:cs="Wingdings"/>
                <w:b/>
                <w:bCs/>
                <w:sz w:val="20"/>
                <w:szCs w:val="20"/>
              </w:rPr>
              <w:t>ü</w:t>
            </w:r>
          </w:p>
        </w:tc>
        <w:tc>
          <w:tcPr>
            <w:tcW w:w="580" w:type="dxa"/>
            <w:tcBorders>
              <w:top w:val="single" w:sz="4" w:space="0" w:color="808285"/>
              <w:left w:val="single" w:sz="4" w:space="0" w:color="808285"/>
              <w:bottom w:val="single" w:sz="4" w:space="0" w:color="808285"/>
              <w:right w:val="single" w:sz="4" w:space="0" w:color="808285"/>
            </w:tcBorders>
          </w:tcPr>
          <w:p w14:paraId="776B259E" w14:textId="77777777" w:rsidR="00A93520" w:rsidRPr="005C2278" w:rsidRDefault="00A93520" w:rsidP="00A93520">
            <w:pPr>
              <w:spacing w:before="60" w:after="60" w:line="240" w:lineRule="auto"/>
              <w:jc w:val="center"/>
              <w:rPr>
                <w:rFonts w:ascii="Wingdings" w:eastAsia="Wingdings" w:hAnsi="Wingdings" w:cs="Wingdings"/>
                <w:b/>
                <w:bCs/>
                <w:sz w:val="20"/>
                <w:szCs w:val="20"/>
              </w:rPr>
            </w:pPr>
          </w:p>
        </w:tc>
        <w:tc>
          <w:tcPr>
            <w:tcW w:w="582" w:type="dxa"/>
            <w:tcBorders>
              <w:top w:val="single" w:sz="4" w:space="0" w:color="808285"/>
              <w:left w:val="single" w:sz="4" w:space="0" w:color="808285"/>
              <w:bottom w:val="single" w:sz="4" w:space="0" w:color="808285"/>
              <w:right w:val="single" w:sz="4" w:space="0" w:color="808285"/>
            </w:tcBorders>
          </w:tcPr>
          <w:p w14:paraId="648F0ABE" w14:textId="77777777" w:rsidR="00A93520" w:rsidRPr="005C2278" w:rsidRDefault="00A93520" w:rsidP="00A93520">
            <w:pPr>
              <w:spacing w:before="60" w:after="60" w:line="240" w:lineRule="auto"/>
              <w:jc w:val="center"/>
              <w:rPr>
                <w:rFonts w:ascii="Wingdings" w:eastAsia="Wingdings" w:hAnsi="Wingdings" w:cs="Wingdings"/>
                <w:b/>
                <w:bCs/>
                <w:sz w:val="20"/>
                <w:szCs w:val="20"/>
              </w:rPr>
            </w:pPr>
          </w:p>
        </w:tc>
      </w:tr>
    </w:tbl>
    <w:p w14:paraId="6CA3EDB3" w14:textId="77777777" w:rsidR="003D3629" w:rsidRDefault="003D3629" w:rsidP="003D3629">
      <w:pPr>
        <w:spacing w:after="0" w:line="240" w:lineRule="auto"/>
        <w:rPr>
          <w:rFonts w:ascii="Fira Sans Light" w:hAnsi="Fira Sans Light"/>
          <w:sz w:val="20"/>
          <w:szCs w:val="20"/>
        </w:rPr>
      </w:pPr>
    </w:p>
    <w:tbl>
      <w:tblPr>
        <w:tblStyle w:val="TableGrid"/>
        <w:tblW w:w="0" w:type="auto"/>
        <w:tblInd w:w="108" w:type="dxa"/>
        <w:tblLook w:val="04A0" w:firstRow="1" w:lastRow="0" w:firstColumn="1" w:lastColumn="0" w:noHBand="0" w:noVBand="1"/>
      </w:tblPr>
      <w:tblGrid>
        <w:gridCol w:w="7164"/>
        <w:gridCol w:w="582"/>
        <w:gridCol w:w="580"/>
        <w:gridCol w:w="582"/>
      </w:tblGrid>
      <w:tr w:rsidR="003D3629" w:rsidRPr="00DF59F8" w14:paraId="41456F27" w14:textId="77777777" w:rsidTr="28CA6DA8">
        <w:trPr>
          <w:trHeight w:val="301"/>
          <w:tblHeader/>
        </w:trPr>
        <w:tc>
          <w:tcPr>
            <w:tcW w:w="7164" w:type="dxa"/>
            <w:vMerge w:val="restart"/>
            <w:tcBorders>
              <w:top w:val="single" w:sz="4" w:space="0" w:color="808285"/>
              <w:left w:val="single" w:sz="4" w:space="0" w:color="808285"/>
              <w:bottom w:val="single" w:sz="4" w:space="0" w:color="808285"/>
              <w:right w:val="single" w:sz="4" w:space="0" w:color="808285"/>
            </w:tcBorders>
            <w:shd w:val="clear" w:color="auto" w:fill="1DBAA8"/>
            <w:vAlign w:val="center"/>
          </w:tcPr>
          <w:p w14:paraId="67E2D84C" w14:textId="77777777" w:rsidR="003D3629" w:rsidRPr="0044148D" w:rsidRDefault="003D3629" w:rsidP="00581D6D">
            <w:pPr>
              <w:spacing w:after="0" w:line="240" w:lineRule="auto"/>
              <w:rPr>
                <w:rFonts w:ascii="Fira Sans" w:hAnsi="Fira Sans"/>
                <w:b/>
                <w:bCs/>
                <w:color w:val="FFFFFF" w:themeColor="background1"/>
                <w:sz w:val="20"/>
                <w:szCs w:val="20"/>
              </w:rPr>
            </w:pPr>
            <w:r w:rsidRPr="0044148D">
              <w:rPr>
                <w:rFonts w:ascii="Fira Sans" w:hAnsi="Fira Sans"/>
                <w:b/>
                <w:bCs/>
                <w:color w:val="FFFFFF" w:themeColor="background1"/>
                <w:sz w:val="20"/>
                <w:szCs w:val="20"/>
              </w:rPr>
              <w:t>Desirable Criteria</w:t>
            </w:r>
          </w:p>
        </w:tc>
        <w:tc>
          <w:tcPr>
            <w:tcW w:w="1744" w:type="dxa"/>
            <w:gridSpan w:val="3"/>
            <w:tcBorders>
              <w:top w:val="single" w:sz="4" w:space="0" w:color="808285"/>
              <w:left w:val="single" w:sz="4" w:space="0" w:color="808285"/>
              <w:bottom w:val="single" w:sz="4" w:space="0" w:color="808285"/>
              <w:right w:val="single" w:sz="4" w:space="0" w:color="808285"/>
            </w:tcBorders>
            <w:shd w:val="clear" w:color="auto" w:fill="808285"/>
            <w:vAlign w:val="center"/>
          </w:tcPr>
          <w:p w14:paraId="0490C796" w14:textId="77777777" w:rsidR="003D3629" w:rsidRPr="00CA1A9D" w:rsidRDefault="003D3629" w:rsidP="00581D6D">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Measurement</w:t>
            </w:r>
          </w:p>
        </w:tc>
      </w:tr>
      <w:tr w:rsidR="003D3629" w:rsidRPr="00DF59F8" w14:paraId="73BED5DA" w14:textId="77777777" w:rsidTr="28CA6DA8">
        <w:trPr>
          <w:trHeight w:val="301"/>
          <w:tblHeader/>
        </w:trPr>
        <w:tc>
          <w:tcPr>
            <w:tcW w:w="7164" w:type="dxa"/>
            <w:vMerge/>
          </w:tcPr>
          <w:p w14:paraId="1FC604B6" w14:textId="77777777" w:rsidR="003D3629" w:rsidRDefault="003D3629" w:rsidP="00581D6D">
            <w:pPr>
              <w:spacing w:after="0" w:line="240" w:lineRule="auto"/>
              <w:rPr>
                <w:rFonts w:ascii="Fira Sans Light" w:hAnsi="Fira Sans Light"/>
                <w:sz w:val="20"/>
                <w:szCs w:val="20"/>
              </w:rPr>
            </w:pPr>
          </w:p>
        </w:tc>
        <w:tc>
          <w:tcPr>
            <w:tcW w:w="582"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0AAF6FEB" w14:textId="77777777" w:rsidR="003D3629" w:rsidRPr="00CA1A9D" w:rsidRDefault="003D3629" w:rsidP="00581D6D">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APP</w:t>
            </w:r>
          </w:p>
        </w:tc>
        <w:tc>
          <w:tcPr>
            <w:tcW w:w="580"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07654DE3" w14:textId="77777777" w:rsidR="003D3629" w:rsidRPr="00CA1A9D" w:rsidRDefault="003D3629" w:rsidP="00581D6D">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INT</w:t>
            </w:r>
          </w:p>
        </w:tc>
        <w:tc>
          <w:tcPr>
            <w:tcW w:w="582" w:type="dxa"/>
            <w:tcBorders>
              <w:top w:val="single" w:sz="4" w:space="0" w:color="808285"/>
              <w:left w:val="single" w:sz="4" w:space="0" w:color="808285"/>
              <w:bottom w:val="single" w:sz="4" w:space="0" w:color="808285"/>
              <w:right w:val="single" w:sz="4" w:space="0" w:color="808285"/>
            </w:tcBorders>
            <w:shd w:val="clear" w:color="auto" w:fill="808285"/>
            <w:vAlign w:val="center"/>
          </w:tcPr>
          <w:p w14:paraId="5469A3D4" w14:textId="77777777" w:rsidR="003D3629" w:rsidRPr="00CA1A9D" w:rsidRDefault="003D3629" w:rsidP="00581D6D">
            <w:pPr>
              <w:spacing w:after="0" w:line="240" w:lineRule="auto"/>
              <w:jc w:val="center"/>
              <w:rPr>
                <w:rFonts w:ascii="Fira Sans Light" w:hAnsi="Fira Sans Light"/>
                <w:b/>
                <w:bCs/>
                <w:color w:val="FFFFFF" w:themeColor="background1"/>
                <w:sz w:val="20"/>
                <w:szCs w:val="20"/>
              </w:rPr>
            </w:pPr>
            <w:r w:rsidRPr="00CA1A9D">
              <w:rPr>
                <w:rFonts w:ascii="Fira Sans Light" w:hAnsi="Fira Sans Light"/>
                <w:b/>
                <w:bCs/>
                <w:color w:val="FFFFFF" w:themeColor="background1"/>
                <w:sz w:val="20"/>
                <w:szCs w:val="20"/>
              </w:rPr>
              <w:t>AST</w:t>
            </w:r>
          </w:p>
        </w:tc>
      </w:tr>
      <w:tr w:rsidR="003C09C1" w14:paraId="064A616D" w14:textId="77777777" w:rsidTr="28CA6DA8">
        <w:tc>
          <w:tcPr>
            <w:tcW w:w="7164" w:type="dxa"/>
            <w:tcBorders>
              <w:top w:val="single" w:sz="4" w:space="0" w:color="808285"/>
              <w:left w:val="single" w:sz="4" w:space="0" w:color="808285"/>
              <w:bottom w:val="single" w:sz="4" w:space="0" w:color="808285"/>
              <w:right w:val="single" w:sz="4" w:space="0" w:color="808285"/>
            </w:tcBorders>
          </w:tcPr>
          <w:p w14:paraId="597A0D3E" w14:textId="088D2CBD" w:rsidR="003C09C1" w:rsidRPr="003C09C1" w:rsidRDefault="003C09C1" w:rsidP="003C09C1">
            <w:pPr>
              <w:spacing w:after="160" w:line="259" w:lineRule="auto"/>
              <w:rPr>
                <w:rFonts w:ascii="Fira Sans Light" w:hAnsi="Fira Sans Light"/>
                <w:sz w:val="20"/>
                <w:szCs w:val="20"/>
                <w:lang w:val="en-US"/>
              </w:rPr>
            </w:pPr>
            <w:r w:rsidRPr="0057640B">
              <w:rPr>
                <w:rFonts w:ascii="Fira Sans Light" w:hAnsi="Fira Sans Light"/>
                <w:sz w:val="20"/>
                <w:szCs w:val="20"/>
                <w:lang w:val="en-US"/>
              </w:rPr>
              <w:t>A CIPP or equivalent qualification is beneficial but if not, to be able to demonstrate understanding and knowledge of payroll legislation</w:t>
            </w:r>
          </w:p>
        </w:tc>
        <w:tc>
          <w:tcPr>
            <w:tcW w:w="582" w:type="dxa"/>
            <w:tcBorders>
              <w:top w:val="single" w:sz="4" w:space="0" w:color="808285"/>
              <w:left w:val="single" w:sz="4" w:space="0" w:color="808285"/>
              <w:bottom w:val="single" w:sz="4" w:space="0" w:color="808285"/>
              <w:right w:val="single" w:sz="4" w:space="0" w:color="808285"/>
            </w:tcBorders>
          </w:tcPr>
          <w:p w14:paraId="3A5AF32B" w14:textId="0177B5D8" w:rsidR="003C09C1" w:rsidRPr="002A3314" w:rsidRDefault="003C09C1" w:rsidP="003C09C1">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0" w:type="dxa"/>
            <w:tcBorders>
              <w:top w:val="single" w:sz="4" w:space="0" w:color="808285"/>
              <w:left w:val="single" w:sz="4" w:space="0" w:color="808285"/>
              <w:bottom w:val="single" w:sz="4" w:space="0" w:color="808285"/>
              <w:right w:val="single" w:sz="4" w:space="0" w:color="808285"/>
            </w:tcBorders>
          </w:tcPr>
          <w:p w14:paraId="4E2F84D3" w14:textId="6887D950" w:rsidR="003C09C1" w:rsidRPr="002A3314" w:rsidRDefault="003C09C1" w:rsidP="003C09C1">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c>
          <w:tcPr>
            <w:tcW w:w="582" w:type="dxa"/>
            <w:tcBorders>
              <w:top w:val="single" w:sz="4" w:space="0" w:color="808285"/>
              <w:left w:val="single" w:sz="4" w:space="0" w:color="808285"/>
              <w:bottom w:val="single" w:sz="4" w:space="0" w:color="808285"/>
              <w:right w:val="single" w:sz="4" w:space="0" w:color="808285"/>
            </w:tcBorders>
          </w:tcPr>
          <w:p w14:paraId="10076214" w14:textId="3EA8B498" w:rsidR="003C09C1" w:rsidRPr="002A3314" w:rsidRDefault="003C09C1" w:rsidP="003C09C1">
            <w:pPr>
              <w:spacing w:before="60" w:after="60" w:line="240" w:lineRule="auto"/>
              <w:jc w:val="center"/>
              <w:rPr>
                <w:rFonts w:ascii="Fira Sans Light" w:hAnsi="Fira Sans Light"/>
                <w:b/>
                <w:bCs/>
                <w:sz w:val="20"/>
                <w:szCs w:val="20"/>
              </w:rPr>
            </w:pPr>
            <w:r w:rsidRPr="005C2278">
              <w:rPr>
                <w:rFonts w:ascii="Wingdings" w:eastAsia="Wingdings" w:hAnsi="Wingdings" w:cs="Wingdings"/>
                <w:b/>
                <w:bCs/>
                <w:sz w:val="20"/>
                <w:szCs w:val="20"/>
              </w:rPr>
              <w:t>ü</w:t>
            </w:r>
          </w:p>
        </w:tc>
      </w:tr>
    </w:tbl>
    <w:p w14:paraId="33D00B99" w14:textId="77777777" w:rsidR="00D767FE" w:rsidRPr="00F912E3" w:rsidRDefault="00D767FE" w:rsidP="003054AD">
      <w:pPr>
        <w:pStyle w:val="NoSpacing"/>
        <w:spacing w:after="120"/>
      </w:pPr>
    </w:p>
    <w:sectPr w:rsidR="00D767FE" w:rsidRPr="00F912E3" w:rsidSect="001C445A">
      <w:footerReference w:type="default" r:id="rId11"/>
      <w:pgSz w:w="11906" w:h="16838"/>
      <w:pgMar w:top="104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82D70" w14:textId="77777777" w:rsidR="005029DB" w:rsidRDefault="005029DB">
      <w:r>
        <w:separator/>
      </w:r>
    </w:p>
  </w:endnote>
  <w:endnote w:type="continuationSeparator" w:id="0">
    <w:p w14:paraId="7A3DA129" w14:textId="77777777" w:rsidR="005029DB" w:rsidRDefault="0050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ira Sans">
    <w:altName w:val="Cambria Math"/>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Fira Sans Light">
    <w:altName w:val="Calibri"/>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FrutigerLTStd-Bold">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4F143" w14:textId="3B399F1D" w:rsidR="005F1C8D" w:rsidRPr="001C445A" w:rsidRDefault="005F1C8D" w:rsidP="00094206">
    <w:pPr>
      <w:pStyle w:val="Footer"/>
      <w:spacing w:after="0" w:line="240" w:lineRule="auto"/>
      <w:jc w:val="center"/>
      <w:rPr>
        <w:rFonts w:ascii="Fira Sans Light" w:hAnsi="Fira Sans Light"/>
        <w:i/>
        <w:color w:val="808080" w:themeColor="background1" w:themeShade="80"/>
        <w:sz w:val="16"/>
        <w:szCs w:val="20"/>
      </w:rPr>
    </w:pPr>
  </w:p>
  <w:tbl>
    <w:tblPr>
      <w:tblStyle w:val="TableGrid"/>
      <w:tblW w:w="0" w:type="auto"/>
      <w:tblBorders>
        <w:top w:val="none" w:sz="0" w:space="0" w:color="auto"/>
        <w:left w:val="none" w:sz="0" w:space="0" w:color="auto"/>
        <w:bottom w:val="single" w:sz="4" w:space="0" w:color="808285"/>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326966" w:rsidRPr="00326966" w14:paraId="2C6DDF10" w14:textId="77777777" w:rsidTr="00A50018">
      <w:trPr>
        <w:trHeight w:val="280"/>
      </w:trPr>
      <w:tc>
        <w:tcPr>
          <w:tcW w:w="3005" w:type="dxa"/>
        </w:tcPr>
        <w:p w14:paraId="63808F80" w14:textId="426D8BC0" w:rsidR="00326966" w:rsidRPr="00326966" w:rsidRDefault="00E424E6" w:rsidP="00D8021F">
          <w:pPr>
            <w:pStyle w:val="Footer"/>
            <w:spacing w:after="0" w:line="240" w:lineRule="auto"/>
            <w:rPr>
              <w:rFonts w:ascii="Fira Sans Light" w:hAnsi="Fira Sans Light"/>
              <w:b/>
              <w:bCs/>
              <w:iCs/>
              <w:color w:val="808080" w:themeColor="background1" w:themeShade="80"/>
              <w:sz w:val="16"/>
              <w:szCs w:val="20"/>
            </w:rPr>
          </w:pPr>
          <w:r>
            <w:rPr>
              <w:rFonts w:ascii="Fira Sans Light" w:hAnsi="Fira Sans Light"/>
              <w:b/>
              <w:bCs/>
              <w:iCs/>
              <w:color w:val="808080" w:themeColor="background1" w:themeShade="80"/>
              <w:sz w:val="16"/>
              <w:szCs w:val="20"/>
            </w:rPr>
            <w:t>Payroll Administrator</w:t>
          </w:r>
        </w:p>
      </w:tc>
      <w:tc>
        <w:tcPr>
          <w:tcW w:w="3005" w:type="dxa"/>
        </w:tcPr>
        <w:p w14:paraId="560E206D" w14:textId="0A1C6C2A" w:rsidR="00326966" w:rsidRPr="00326966" w:rsidRDefault="00326966" w:rsidP="00326966">
          <w:pPr>
            <w:pStyle w:val="Footer"/>
            <w:spacing w:after="0" w:line="240" w:lineRule="auto"/>
            <w:jc w:val="center"/>
            <w:rPr>
              <w:rFonts w:ascii="Fira Sans Light" w:hAnsi="Fira Sans Light"/>
              <w:b/>
              <w:bCs/>
              <w:iCs/>
              <w:color w:val="808080" w:themeColor="background1" w:themeShade="80"/>
              <w:sz w:val="16"/>
              <w:szCs w:val="20"/>
            </w:rPr>
          </w:pPr>
          <w:r w:rsidRPr="00326966">
            <w:rPr>
              <w:rFonts w:ascii="Fira Sans Light" w:hAnsi="Fira Sans Light"/>
              <w:b/>
              <w:bCs/>
              <w:iCs/>
              <w:color w:val="808080" w:themeColor="background1" w:themeShade="80"/>
              <w:sz w:val="16"/>
              <w:szCs w:val="20"/>
            </w:rPr>
            <w:t xml:space="preserve">Page </w:t>
          </w:r>
          <w:r w:rsidRPr="00326966">
            <w:rPr>
              <w:rFonts w:ascii="Fira Sans Light" w:hAnsi="Fira Sans Light"/>
              <w:b/>
              <w:bCs/>
              <w:iCs/>
              <w:color w:val="808080" w:themeColor="background1" w:themeShade="80"/>
              <w:sz w:val="16"/>
              <w:szCs w:val="20"/>
            </w:rPr>
            <w:fldChar w:fldCharType="begin"/>
          </w:r>
          <w:r w:rsidRPr="00326966">
            <w:rPr>
              <w:rFonts w:ascii="Fira Sans Light" w:hAnsi="Fira Sans Light"/>
              <w:b/>
              <w:bCs/>
              <w:iCs/>
              <w:color w:val="808080" w:themeColor="background1" w:themeShade="80"/>
              <w:sz w:val="16"/>
              <w:szCs w:val="20"/>
            </w:rPr>
            <w:instrText xml:space="preserve"> PAGE  \* Arabic  \* MERGEFORMAT </w:instrText>
          </w:r>
          <w:r w:rsidRPr="00326966">
            <w:rPr>
              <w:rFonts w:ascii="Fira Sans Light" w:hAnsi="Fira Sans Light"/>
              <w:b/>
              <w:bCs/>
              <w:iCs/>
              <w:color w:val="808080" w:themeColor="background1" w:themeShade="80"/>
              <w:sz w:val="16"/>
              <w:szCs w:val="20"/>
            </w:rPr>
            <w:fldChar w:fldCharType="separate"/>
          </w:r>
          <w:r w:rsidRPr="00326966">
            <w:rPr>
              <w:rFonts w:ascii="Fira Sans Light" w:hAnsi="Fira Sans Light"/>
              <w:b/>
              <w:bCs/>
              <w:iCs/>
              <w:noProof/>
              <w:color w:val="808080" w:themeColor="background1" w:themeShade="80"/>
              <w:sz w:val="16"/>
              <w:szCs w:val="20"/>
            </w:rPr>
            <w:t>1</w:t>
          </w:r>
          <w:r w:rsidRPr="00326966">
            <w:rPr>
              <w:rFonts w:ascii="Fira Sans Light" w:hAnsi="Fira Sans Light"/>
              <w:b/>
              <w:bCs/>
              <w:iCs/>
              <w:color w:val="808080" w:themeColor="background1" w:themeShade="80"/>
              <w:sz w:val="16"/>
              <w:szCs w:val="20"/>
            </w:rPr>
            <w:fldChar w:fldCharType="end"/>
          </w:r>
          <w:r w:rsidRPr="00326966">
            <w:rPr>
              <w:rFonts w:ascii="Fira Sans Light" w:hAnsi="Fira Sans Light"/>
              <w:b/>
              <w:bCs/>
              <w:iCs/>
              <w:color w:val="808080" w:themeColor="background1" w:themeShade="80"/>
              <w:sz w:val="16"/>
              <w:szCs w:val="20"/>
            </w:rPr>
            <w:t xml:space="preserve"> of </w:t>
          </w:r>
          <w:r w:rsidRPr="00326966">
            <w:rPr>
              <w:rFonts w:ascii="Fira Sans Light" w:hAnsi="Fira Sans Light"/>
              <w:b/>
              <w:bCs/>
              <w:iCs/>
              <w:color w:val="808080" w:themeColor="background1" w:themeShade="80"/>
              <w:sz w:val="16"/>
              <w:szCs w:val="20"/>
            </w:rPr>
            <w:fldChar w:fldCharType="begin"/>
          </w:r>
          <w:r w:rsidRPr="00326966">
            <w:rPr>
              <w:rFonts w:ascii="Fira Sans Light" w:hAnsi="Fira Sans Light"/>
              <w:b/>
              <w:bCs/>
              <w:iCs/>
              <w:color w:val="808080" w:themeColor="background1" w:themeShade="80"/>
              <w:sz w:val="16"/>
              <w:szCs w:val="20"/>
            </w:rPr>
            <w:instrText xml:space="preserve"> NUMPAGES  \* Arabic  \* MERGEFORMAT </w:instrText>
          </w:r>
          <w:r w:rsidRPr="00326966">
            <w:rPr>
              <w:rFonts w:ascii="Fira Sans Light" w:hAnsi="Fira Sans Light"/>
              <w:b/>
              <w:bCs/>
              <w:iCs/>
              <w:color w:val="808080" w:themeColor="background1" w:themeShade="80"/>
              <w:sz w:val="16"/>
              <w:szCs w:val="20"/>
            </w:rPr>
            <w:fldChar w:fldCharType="separate"/>
          </w:r>
          <w:r w:rsidRPr="00326966">
            <w:rPr>
              <w:rFonts w:ascii="Fira Sans Light" w:hAnsi="Fira Sans Light"/>
              <w:b/>
              <w:bCs/>
              <w:iCs/>
              <w:noProof/>
              <w:color w:val="808080" w:themeColor="background1" w:themeShade="80"/>
              <w:sz w:val="16"/>
              <w:szCs w:val="20"/>
            </w:rPr>
            <w:t>2</w:t>
          </w:r>
          <w:r w:rsidRPr="00326966">
            <w:rPr>
              <w:rFonts w:ascii="Fira Sans Light" w:hAnsi="Fira Sans Light"/>
              <w:b/>
              <w:bCs/>
              <w:iCs/>
              <w:color w:val="808080" w:themeColor="background1" w:themeShade="80"/>
              <w:sz w:val="16"/>
              <w:szCs w:val="20"/>
            </w:rPr>
            <w:fldChar w:fldCharType="end"/>
          </w:r>
        </w:p>
      </w:tc>
      <w:tc>
        <w:tcPr>
          <w:tcW w:w="3006" w:type="dxa"/>
        </w:tcPr>
        <w:p w14:paraId="76FEEA42" w14:textId="5DB294BE" w:rsidR="00326966" w:rsidRPr="00326966" w:rsidRDefault="00E424E6" w:rsidP="00326966">
          <w:pPr>
            <w:pStyle w:val="Footer"/>
            <w:spacing w:after="0" w:line="240" w:lineRule="auto"/>
            <w:jc w:val="right"/>
            <w:rPr>
              <w:rFonts w:ascii="Fira Sans Light" w:hAnsi="Fira Sans Light"/>
              <w:b/>
              <w:bCs/>
              <w:iCs/>
              <w:color w:val="808080" w:themeColor="background1" w:themeShade="80"/>
              <w:sz w:val="16"/>
              <w:szCs w:val="20"/>
            </w:rPr>
          </w:pPr>
          <w:r>
            <w:rPr>
              <w:rFonts w:ascii="Fira Sans Light" w:hAnsi="Fira Sans Light"/>
              <w:b/>
              <w:bCs/>
              <w:iCs/>
              <w:color w:val="808080" w:themeColor="background1" w:themeShade="80"/>
              <w:sz w:val="16"/>
              <w:szCs w:val="20"/>
            </w:rPr>
            <w:t>23/08/2022 V1</w:t>
          </w:r>
        </w:p>
      </w:tc>
    </w:tr>
  </w:tbl>
  <w:p w14:paraId="527CB018" w14:textId="4525C7A0" w:rsidR="000F3C4F" w:rsidRPr="0089777A" w:rsidRDefault="009E3EBD" w:rsidP="009E3EBD">
    <w:pPr>
      <w:pStyle w:val="Footer"/>
      <w:spacing w:before="120" w:after="0" w:line="240" w:lineRule="auto"/>
      <w:jc w:val="center"/>
      <w:rPr>
        <w:rFonts w:ascii="Fira Sans Light" w:hAnsi="Fira Sans Light"/>
        <w:i/>
        <w:color w:val="808080" w:themeColor="background1" w:themeShade="80"/>
        <w:sz w:val="2"/>
        <w:szCs w:val="2"/>
      </w:rPr>
    </w:pPr>
    <w:r w:rsidRPr="00594E96">
      <w:rPr>
        <w:rFonts w:ascii="Fira Sans Light" w:hAnsi="Fira Sans Light" w:cs="FrutigerLTStd-Bold"/>
        <w:color w:val="808285"/>
        <w:spacing w:val="-2"/>
        <w:sz w:val="16"/>
        <w:szCs w:val="16"/>
      </w:rPr>
      <w:t>These duties aren</w:t>
    </w:r>
    <w:r>
      <w:rPr>
        <w:rFonts w:ascii="Fira Sans Light" w:hAnsi="Fira Sans Light" w:cs="FrutigerLTStd-Bold"/>
        <w:color w:val="808285"/>
        <w:spacing w:val="-2"/>
        <w:sz w:val="16"/>
        <w:szCs w:val="16"/>
      </w:rPr>
      <w:t>’</w:t>
    </w:r>
    <w:r w:rsidRPr="00594E96">
      <w:rPr>
        <w:rFonts w:ascii="Fira Sans Light" w:hAnsi="Fira Sans Light" w:cs="FrutigerLTStd-Bold"/>
        <w:color w:val="808285"/>
        <w:spacing w:val="-2"/>
        <w:sz w:val="16"/>
        <w:szCs w:val="16"/>
      </w:rPr>
      <w:t xml:space="preserve">t exhaustive and may be altered at any time to reflect the changing needs of the </w:t>
    </w:r>
    <w:r>
      <w:rPr>
        <w:rFonts w:ascii="Fira Sans Light" w:hAnsi="Fira Sans Light" w:cs="FrutigerLTStd-Bold"/>
        <w:color w:val="808285"/>
        <w:spacing w:val="-2"/>
        <w:sz w:val="16"/>
        <w:szCs w:val="16"/>
      </w:rPr>
      <w:t>organisation</w:t>
    </w:r>
    <w:r w:rsidRPr="00594E96">
      <w:rPr>
        <w:rFonts w:ascii="Fira Sans Light" w:hAnsi="Fira Sans Light" w:cs="FrutigerLTStd-Bold"/>
        <w:color w:val="808285"/>
        <w:spacing w:val="-2"/>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A7902" w14:textId="77777777" w:rsidR="005029DB" w:rsidRDefault="005029DB">
      <w:r>
        <w:separator/>
      </w:r>
    </w:p>
  </w:footnote>
  <w:footnote w:type="continuationSeparator" w:id="0">
    <w:p w14:paraId="75049CB2" w14:textId="77777777" w:rsidR="005029DB" w:rsidRDefault="00502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134F7"/>
    <w:multiLevelType w:val="multilevel"/>
    <w:tmpl w:val="D0C258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468B0CFB"/>
    <w:multiLevelType w:val="hybridMultilevel"/>
    <w:tmpl w:val="7496FC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D2F3EDB"/>
    <w:multiLevelType w:val="multilevel"/>
    <w:tmpl w:val="D0C258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657C1727"/>
    <w:multiLevelType w:val="hybridMultilevel"/>
    <w:tmpl w:val="B480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3347E7"/>
    <w:multiLevelType w:val="multilevel"/>
    <w:tmpl w:val="CF1C1D7E"/>
    <w:lvl w:ilvl="0">
      <w:start w:val="1"/>
      <w:numFmt w:val="decimal"/>
      <w:pStyle w:val="Heading1"/>
      <w:lvlText w:val="Competency %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1802502176">
    <w:abstractNumId w:val="4"/>
  </w:num>
  <w:num w:numId="2" w16cid:durableId="1127432885">
    <w:abstractNumId w:val="1"/>
  </w:num>
  <w:num w:numId="3" w16cid:durableId="81756109">
    <w:abstractNumId w:val="0"/>
  </w:num>
  <w:num w:numId="4" w16cid:durableId="1127163350">
    <w:abstractNumId w:val="2"/>
  </w:num>
  <w:num w:numId="5" w16cid:durableId="111733642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A9"/>
    <w:rsid w:val="00004464"/>
    <w:rsid w:val="000065FB"/>
    <w:rsid w:val="0001618B"/>
    <w:rsid w:val="0001688E"/>
    <w:rsid w:val="00016BE1"/>
    <w:rsid w:val="000170DB"/>
    <w:rsid w:val="00017B89"/>
    <w:rsid w:val="00027CD2"/>
    <w:rsid w:val="0003006F"/>
    <w:rsid w:val="00034068"/>
    <w:rsid w:val="00036555"/>
    <w:rsid w:val="00050A41"/>
    <w:rsid w:val="00050BED"/>
    <w:rsid w:val="00060E4F"/>
    <w:rsid w:val="00062C6B"/>
    <w:rsid w:val="00063DB1"/>
    <w:rsid w:val="00070A8C"/>
    <w:rsid w:val="00072657"/>
    <w:rsid w:val="000731D0"/>
    <w:rsid w:val="0008152E"/>
    <w:rsid w:val="00081C15"/>
    <w:rsid w:val="00086FDD"/>
    <w:rsid w:val="000904B4"/>
    <w:rsid w:val="00090F89"/>
    <w:rsid w:val="000921E9"/>
    <w:rsid w:val="00094206"/>
    <w:rsid w:val="000A046D"/>
    <w:rsid w:val="000A0BAA"/>
    <w:rsid w:val="000B0E81"/>
    <w:rsid w:val="000B327E"/>
    <w:rsid w:val="000B5A00"/>
    <w:rsid w:val="000C2EFB"/>
    <w:rsid w:val="000D49AF"/>
    <w:rsid w:val="000D7F9A"/>
    <w:rsid w:val="000E00DF"/>
    <w:rsid w:val="000E04C3"/>
    <w:rsid w:val="000E62B1"/>
    <w:rsid w:val="000E7FBA"/>
    <w:rsid w:val="000F3C4F"/>
    <w:rsid w:val="00101E12"/>
    <w:rsid w:val="0010466E"/>
    <w:rsid w:val="001065D3"/>
    <w:rsid w:val="00113501"/>
    <w:rsid w:val="00113A79"/>
    <w:rsid w:val="00115880"/>
    <w:rsid w:val="001200C4"/>
    <w:rsid w:val="00120899"/>
    <w:rsid w:val="00124342"/>
    <w:rsid w:val="00124B05"/>
    <w:rsid w:val="00125123"/>
    <w:rsid w:val="00125DE5"/>
    <w:rsid w:val="0013605F"/>
    <w:rsid w:val="00143CD1"/>
    <w:rsid w:val="00145449"/>
    <w:rsid w:val="00145FA2"/>
    <w:rsid w:val="00147B46"/>
    <w:rsid w:val="00151C23"/>
    <w:rsid w:val="00153DD0"/>
    <w:rsid w:val="00160336"/>
    <w:rsid w:val="0017049B"/>
    <w:rsid w:val="00174BAC"/>
    <w:rsid w:val="00183EA1"/>
    <w:rsid w:val="00185011"/>
    <w:rsid w:val="00191D4A"/>
    <w:rsid w:val="00192BE6"/>
    <w:rsid w:val="00194847"/>
    <w:rsid w:val="001A35EA"/>
    <w:rsid w:val="001B08D4"/>
    <w:rsid w:val="001B327F"/>
    <w:rsid w:val="001B3782"/>
    <w:rsid w:val="001B515D"/>
    <w:rsid w:val="001B696C"/>
    <w:rsid w:val="001B6EBA"/>
    <w:rsid w:val="001C0276"/>
    <w:rsid w:val="001C06D1"/>
    <w:rsid w:val="001C445A"/>
    <w:rsid w:val="001C624E"/>
    <w:rsid w:val="001C7F87"/>
    <w:rsid w:val="001D0A76"/>
    <w:rsid w:val="001D320D"/>
    <w:rsid w:val="001D73B3"/>
    <w:rsid w:val="001E12D2"/>
    <w:rsid w:val="001E2632"/>
    <w:rsid w:val="001F23BE"/>
    <w:rsid w:val="001F7AE2"/>
    <w:rsid w:val="0020568A"/>
    <w:rsid w:val="00206396"/>
    <w:rsid w:val="00206766"/>
    <w:rsid w:val="0021226D"/>
    <w:rsid w:val="00217B9A"/>
    <w:rsid w:val="00221112"/>
    <w:rsid w:val="0022182B"/>
    <w:rsid w:val="0022649A"/>
    <w:rsid w:val="00227A50"/>
    <w:rsid w:val="00232285"/>
    <w:rsid w:val="002377F3"/>
    <w:rsid w:val="00243702"/>
    <w:rsid w:val="00243C5E"/>
    <w:rsid w:val="002448AD"/>
    <w:rsid w:val="002528F2"/>
    <w:rsid w:val="00253009"/>
    <w:rsid w:val="00255988"/>
    <w:rsid w:val="00262802"/>
    <w:rsid w:val="00262E97"/>
    <w:rsid w:val="002640AC"/>
    <w:rsid w:val="00270F1E"/>
    <w:rsid w:val="0027242E"/>
    <w:rsid w:val="00283940"/>
    <w:rsid w:val="00284838"/>
    <w:rsid w:val="00285C2D"/>
    <w:rsid w:val="00290FDC"/>
    <w:rsid w:val="00294294"/>
    <w:rsid w:val="00296E2D"/>
    <w:rsid w:val="002A52AB"/>
    <w:rsid w:val="002B0417"/>
    <w:rsid w:val="002B6283"/>
    <w:rsid w:val="002B7D10"/>
    <w:rsid w:val="002C0CA2"/>
    <w:rsid w:val="002C338F"/>
    <w:rsid w:val="002C4010"/>
    <w:rsid w:val="002C5042"/>
    <w:rsid w:val="002C7ED7"/>
    <w:rsid w:val="002D10A6"/>
    <w:rsid w:val="002D3707"/>
    <w:rsid w:val="002D5521"/>
    <w:rsid w:val="002E1136"/>
    <w:rsid w:val="002E6CE4"/>
    <w:rsid w:val="002E6E2B"/>
    <w:rsid w:val="002F60CB"/>
    <w:rsid w:val="0030230E"/>
    <w:rsid w:val="00304916"/>
    <w:rsid w:val="003054AD"/>
    <w:rsid w:val="00306FDB"/>
    <w:rsid w:val="0031137A"/>
    <w:rsid w:val="00314627"/>
    <w:rsid w:val="00320ACC"/>
    <w:rsid w:val="00321942"/>
    <w:rsid w:val="00321C51"/>
    <w:rsid w:val="003237DE"/>
    <w:rsid w:val="003262C7"/>
    <w:rsid w:val="00326966"/>
    <w:rsid w:val="003321DE"/>
    <w:rsid w:val="00352584"/>
    <w:rsid w:val="00364FE9"/>
    <w:rsid w:val="0036659D"/>
    <w:rsid w:val="003724FA"/>
    <w:rsid w:val="00372D89"/>
    <w:rsid w:val="00376AF8"/>
    <w:rsid w:val="00376CDF"/>
    <w:rsid w:val="00377D23"/>
    <w:rsid w:val="00383A2B"/>
    <w:rsid w:val="00383C8D"/>
    <w:rsid w:val="00385975"/>
    <w:rsid w:val="00393986"/>
    <w:rsid w:val="00395883"/>
    <w:rsid w:val="003A1895"/>
    <w:rsid w:val="003A492E"/>
    <w:rsid w:val="003A6613"/>
    <w:rsid w:val="003A6BD1"/>
    <w:rsid w:val="003B3DA2"/>
    <w:rsid w:val="003B729F"/>
    <w:rsid w:val="003C09C1"/>
    <w:rsid w:val="003C329C"/>
    <w:rsid w:val="003C334A"/>
    <w:rsid w:val="003D1D2A"/>
    <w:rsid w:val="003D3629"/>
    <w:rsid w:val="003E275C"/>
    <w:rsid w:val="003E5522"/>
    <w:rsid w:val="003E609A"/>
    <w:rsid w:val="003E7635"/>
    <w:rsid w:val="003F2662"/>
    <w:rsid w:val="003F6133"/>
    <w:rsid w:val="00402754"/>
    <w:rsid w:val="004060F9"/>
    <w:rsid w:val="00420D1E"/>
    <w:rsid w:val="00424037"/>
    <w:rsid w:val="00427200"/>
    <w:rsid w:val="00431087"/>
    <w:rsid w:val="00441F96"/>
    <w:rsid w:val="00442CF2"/>
    <w:rsid w:val="0045280C"/>
    <w:rsid w:val="00462F79"/>
    <w:rsid w:val="0046728F"/>
    <w:rsid w:val="00470BAA"/>
    <w:rsid w:val="00471B79"/>
    <w:rsid w:val="00472759"/>
    <w:rsid w:val="00472CC5"/>
    <w:rsid w:val="00481352"/>
    <w:rsid w:val="00483185"/>
    <w:rsid w:val="00487887"/>
    <w:rsid w:val="00490902"/>
    <w:rsid w:val="00493588"/>
    <w:rsid w:val="00493ECC"/>
    <w:rsid w:val="00494055"/>
    <w:rsid w:val="00494C1C"/>
    <w:rsid w:val="00496770"/>
    <w:rsid w:val="00496A7F"/>
    <w:rsid w:val="00497092"/>
    <w:rsid w:val="004B551E"/>
    <w:rsid w:val="004C4D33"/>
    <w:rsid w:val="004D2EF8"/>
    <w:rsid w:val="004D37DB"/>
    <w:rsid w:val="004E51E4"/>
    <w:rsid w:val="004E775C"/>
    <w:rsid w:val="004F1255"/>
    <w:rsid w:val="004F6AFB"/>
    <w:rsid w:val="004F7566"/>
    <w:rsid w:val="005029DB"/>
    <w:rsid w:val="00503567"/>
    <w:rsid w:val="00507F97"/>
    <w:rsid w:val="00511BA6"/>
    <w:rsid w:val="00515B22"/>
    <w:rsid w:val="005162A6"/>
    <w:rsid w:val="00525763"/>
    <w:rsid w:val="00534E73"/>
    <w:rsid w:val="00536961"/>
    <w:rsid w:val="0054652E"/>
    <w:rsid w:val="00546583"/>
    <w:rsid w:val="00551307"/>
    <w:rsid w:val="00555113"/>
    <w:rsid w:val="00556981"/>
    <w:rsid w:val="00561EE2"/>
    <w:rsid w:val="005726EF"/>
    <w:rsid w:val="0057640B"/>
    <w:rsid w:val="00576F8C"/>
    <w:rsid w:val="00580675"/>
    <w:rsid w:val="00581D6D"/>
    <w:rsid w:val="00583751"/>
    <w:rsid w:val="005850DB"/>
    <w:rsid w:val="005864DB"/>
    <w:rsid w:val="0059390B"/>
    <w:rsid w:val="00594E96"/>
    <w:rsid w:val="00596848"/>
    <w:rsid w:val="005977DA"/>
    <w:rsid w:val="005A37C4"/>
    <w:rsid w:val="005A3B98"/>
    <w:rsid w:val="005A47B6"/>
    <w:rsid w:val="005B6C16"/>
    <w:rsid w:val="005B7E2B"/>
    <w:rsid w:val="005C008C"/>
    <w:rsid w:val="005C0F1D"/>
    <w:rsid w:val="005C40BA"/>
    <w:rsid w:val="005C5A68"/>
    <w:rsid w:val="005C75FA"/>
    <w:rsid w:val="005D0016"/>
    <w:rsid w:val="005D2C2D"/>
    <w:rsid w:val="005D4726"/>
    <w:rsid w:val="005D502A"/>
    <w:rsid w:val="005D5662"/>
    <w:rsid w:val="005F1C8D"/>
    <w:rsid w:val="005F6E14"/>
    <w:rsid w:val="00606057"/>
    <w:rsid w:val="006068A0"/>
    <w:rsid w:val="006121B6"/>
    <w:rsid w:val="00612C5C"/>
    <w:rsid w:val="006137B5"/>
    <w:rsid w:val="00614302"/>
    <w:rsid w:val="00615633"/>
    <w:rsid w:val="0062292F"/>
    <w:rsid w:val="006257E9"/>
    <w:rsid w:val="00633DDC"/>
    <w:rsid w:val="0063512B"/>
    <w:rsid w:val="006406D9"/>
    <w:rsid w:val="006409DA"/>
    <w:rsid w:val="006429A6"/>
    <w:rsid w:val="00647B1D"/>
    <w:rsid w:val="00647F7A"/>
    <w:rsid w:val="00655970"/>
    <w:rsid w:val="0065598B"/>
    <w:rsid w:val="00657963"/>
    <w:rsid w:val="00670600"/>
    <w:rsid w:val="00671D45"/>
    <w:rsid w:val="00676945"/>
    <w:rsid w:val="00682DBE"/>
    <w:rsid w:val="006834F5"/>
    <w:rsid w:val="00691BB2"/>
    <w:rsid w:val="00694A81"/>
    <w:rsid w:val="006A7BF0"/>
    <w:rsid w:val="006B17B6"/>
    <w:rsid w:val="006B220B"/>
    <w:rsid w:val="006B40EB"/>
    <w:rsid w:val="006B41E2"/>
    <w:rsid w:val="006B5724"/>
    <w:rsid w:val="006C4331"/>
    <w:rsid w:val="006C67A2"/>
    <w:rsid w:val="006C7631"/>
    <w:rsid w:val="006C7F84"/>
    <w:rsid w:val="006D47D7"/>
    <w:rsid w:val="006D6630"/>
    <w:rsid w:val="006E1E97"/>
    <w:rsid w:val="006F2FBE"/>
    <w:rsid w:val="006F30D8"/>
    <w:rsid w:val="006F7C27"/>
    <w:rsid w:val="00702E5A"/>
    <w:rsid w:val="00716737"/>
    <w:rsid w:val="007203CA"/>
    <w:rsid w:val="00725C6D"/>
    <w:rsid w:val="00726F6F"/>
    <w:rsid w:val="00730440"/>
    <w:rsid w:val="00731D1F"/>
    <w:rsid w:val="007436C3"/>
    <w:rsid w:val="00762C5E"/>
    <w:rsid w:val="0077004A"/>
    <w:rsid w:val="00770171"/>
    <w:rsid w:val="007734A6"/>
    <w:rsid w:val="0077413B"/>
    <w:rsid w:val="00774744"/>
    <w:rsid w:val="00777B9B"/>
    <w:rsid w:val="00784B08"/>
    <w:rsid w:val="007864F0"/>
    <w:rsid w:val="007951ED"/>
    <w:rsid w:val="00797036"/>
    <w:rsid w:val="007B0F1F"/>
    <w:rsid w:val="007B2CA2"/>
    <w:rsid w:val="007B2DE4"/>
    <w:rsid w:val="007C7F01"/>
    <w:rsid w:val="007D14F3"/>
    <w:rsid w:val="007D572E"/>
    <w:rsid w:val="007E05F3"/>
    <w:rsid w:val="007E0CEB"/>
    <w:rsid w:val="007F0399"/>
    <w:rsid w:val="007F3D57"/>
    <w:rsid w:val="007F6DCF"/>
    <w:rsid w:val="00800E9F"/>
    <w:rsid w:val="00802D1D"/>
    <w:rsid w:val="00806EEE"/>
    <w:rsid w:val="00811C94"/>
    <w:rsid w:val="00816125"/>
    <w:rsid w:val="0082658A"/>
    <w:rsid w:val="008353CC"/>
    <w:rsid w:val="00843B56"/>
    <w:rsid w:val="00844C07"/>
    <w:rsid w:val="00852088"/>
    <w:rsid w:val="00853ED8"/>
    <w:rsid w:val="00854FBC"/>
    <w:rsid w:val="00861EBE"/>
    <w:rsid w:val="00864CA1"/>
    <w:rsid w:val="00873BD4"/>
    <w:rsid w:val="008740AE"/>
    <w:rsid w:val="008744AC"/>
    <w:rsid w:val="008835F4"/>
    <w:rsid w:val="008860BC"/>
    <w:rsid w:val="00894380"/>
    <w:rsid w:val="0089777A"/>
    <w:rsid w:val="008A08A2"/>
    <w:rsid w:val="008A3187"/>
    <w:rsid w:val="008A43EE"/>
    <w:rsid w:val="008A4601"/>
    <w:rsid w:val="008A763F"/>
    <w:rsid w:val="008A7BFB"/>
    <w:rsid w:val="008B2A45"/>
    <w:rsid w:val="008B4211"/>
    <w:rsid w:val="008B5DB7"/>
    <w:rsid w:val="008B6CEF"/>
    <w:rsid w:val="008B7FC6"/>
    <w:rsid w:val="008C0F62"/>
    <w:rsid w:val="008C33A9"/>
    <w:rsid w:val="008C4662"/>
    <w:rsid w:val="008C554F"/>
    <w:rsid w:val="008C6566"/>
    <w:rsid w:val="008C7149"/>
    <w:rsid w:val="008D19A5"/>
    <w:rsid w:val="008D407A"/>
    <w:rsid w:val="008E31FF"/>
    <w:rsid w:val="008E399E"/>
    <w:rsid w:val="008E405F"/>
    <w:rsid w:val="008F28BD"/>
    <w:rsid w:val="008F5169"/>
    <w:rsid w:val="008F6860"/>
    <w:rsid w:val="008F6A6C"/>
    <w:rsid w:val="00905695"/>
    <w:rsid w:val="009066CA"/>
    <w:rsid w:val="009104B9"/>
    <w:rsid w:val="00910F95"/>
    <w:rsid w:val="00913AC5"/>
    <w:rsid w:val="009140F1"/>
    <w:rsid w:val="009167BE"/>
    <w:rsid w:val="0091684B"/>
    <w:rsid w:val="009220FA"/>
    <w:rsid w:val="00927502"/>
    <w:rsid w:val="009339A9"/>
    <w:rsid w:val="00934EE9"/>
    <w:rsid w:val="00937BF3"/>
    <w:rsid w:val="00942786"/>
    <w:rsid w:val="00944F10"/>
    <w:rsid w:val="009456AA"/>
    <w:rsid w:val="0095245A"/>
    <w:rsid w:val="009526CA"/>
    <w:rsid w:val="00954678"/>
    <w:rsid w:val="00961FAF"/>
    <w:rsid w:val="00966301"/>
    <w:rsid w:val="00967269"/>
    <w:rsid w:val="00967486"/>
    <w:rsid w:val="00967AEF"/>
    <w:rsid w:val="0097171E"/>
    <w:rsid w:val="00971B58"/>
    <w:rsid w:val="00973BCC"/>
    <w:rsid w:val="00976555"/>
    <w:rsid w:val="0097700C"/>
    <w:rsid w:val="00980772"/>
    <w:rsid w:val="00981D48"/>
    <w:rsid w:val="00984158"/>
    <w:rsid w:val="00990FCB"/>
    <w:rsid w:val="009A5093"/>
    <w:rsid w:val="009B11A0"/>
    <w:rsid w:val="009B1C6F"/>
    <w:rsid w:val="009C51B4"/>
    <w:rsid w:val="009C59D9"/>
    <w:rsid w:val="009C6AC8"/>
    <w:rsid w:val="009D1691"/>
    <w:rsid w:val="009D5525"/>
    <w:rsid w:val="009D56CA"/>
    <w:rsid w:val="009D719C"/>
    <w:rsid w:val="009D7D05"/>
    <w:rsid w:val="009E204E"/>
    <w:rsid w:val="009E3EBD"/>
    <w:rsid w:val="009F1CD0"/>
    <w:rsid w:val="009F2D32"/>
    <w:rsid w:val="009F5853"/>
    <w:rsid w:val="00A02B41"/>
    <w:rsid w:val="00A03347"/>
    <w:rsid w:val="00A13518"/>
    <w:rsid w:val="00A13FE1"/>
    <w:rsid w:val="00A1434F"/>
    <w:rsid w:val="00A17A63"/>
    <w:rsid w:val="00A224CE"/>
    <w:rsid w:val="00A22E7B"/>
    <w:rsid w:val="00A23F57"/>
    <w:rsid w:val="00A24506"/>
    <w:rsid w:val="00A27F94"/>
    <w:rsid w:val="00A30C43"/>
    <w:rsid w:val="00A31C11"/>
    <w:rsid w:val="00A32222"/>
    <w:rsid w:val="00A45D3B"/>
    <w:rsid w:val="00A47DF4"/>
    <w:rsid w:val="00A50018"/>
    <w:rsid w:val="00A54441"/>
    <w:rsid w:val="00A55244"/>
    <w:rsid w:val="00A55730"/>
    <w:rsid w:val="00A61CBD"/>
    <w:rsid w:val="00A65265"/>
    <w:rsid w:val="00A67D11"/>
    <w:rsid w:val="00A74C00"/>
    <w:rsid w:val="00A80AE4"/>
    <w:rsid w:val="00A838F0"/>
    <w:rsid w:val="00A87CE4"/>
    <w:rsid w:val="00A932D5"/>
    <w:rsid w:val="00A93520"/>
    <w:rsid w:val="00A9512A"/>
    <w:rsid w:val="00A969C0"/>
    <w:rsid w:val="00AA1E4B"/>
    <w:rsid w:val="00AA4BC3"/>
    <w:rsid w:val="00AC15A1"/>
    <w:rsid w:val="00AC2C81"/>
    <w:rsid w:val="00AC3395"/>
    <w:rsid w:val="00AC6D7E"/>
    <w:rsid w:val="00AD3EB2"/>
    <w:rsid w:val="00AD4FE3"/>
    <w:rsid w:val="00AE0082"/>
    <w:rsid w:val="00AE5592"/>
    <w:rsid w:val="00AF58D1"/>
    <w:rsid w:val="00B0458C"/>
    <w:rsid w:val="00B05D01"/>
    <w:rsid w:val="00B07F6C"/>
    <w:rsid w:val="00B10FBA"/>
    <w:rsid w:val="00B12408"/>
    <w:rsid w:val="00B124D9"/>
    <w:rsid w:val="00B14365"/>
    <w:rsid w:val="00B15779"/>
    <w:rsid w:val="00B1619F"/>
    <w:rsid w:val="00B20013"/>
    <w:rsid w:val="00B2268B"/>
    <w:rsid w:val="00B26863"/>
    <w:rsid w:val="00B30BB5"/>
    <w:rsid w:val="00B3237C"/>
    <w:rsid w:val="00B43109"/>
    <w:rsid w:val="00B4473C"/>
    <w:rsid w:val="00B44ECA"/>
    <w:rsid w:val="00B45FE2"/>
    <w:rsid w:val="00B47024"/>
    <w:rsid w:val="00B52BF8"/>
    <w:rsid w:val="00B54F14"/>
    <w:rsid w:val="00B5666E"/>
    <w:rsid w:val="00B61BA5"/>
    <w:rsid w:val="00B62782"/>
    <w:rsid w:val="00B658A8"/>
    <w:rsid w:val="00B7383C"/>
    <w:rsid w:val="00B83A98"/>
    <w:rsid w:val="00B84AFB"/>
    <w:rsid w:val="00B854E0"/>
    <w:rsid w:val="00B95B5A"/>
    <w:rsid w:val="00BA4025"/>
    <w:rsid w:val="00BA6EFD"/>
    <w:rsid w:val="00BB22DA"/>
    <w:rsid w:val="00BB3200"/>
    <w:rsid w:val="00BB5E45"/>
    <w:rsid w:val="00BC07AB"/>
    <w:rsid w:val="00BC25A6"/>
    <w:rsid w:val="00BC5AEC"/>
    <w:rsid w:val="00BC7A81"/>
    <w:rsid w:val="00BD3BAF"/>
    <w:rsid w:val="00BD4927"/>
    <w:rsid w:val="00BE05DD"/>
    <w:rsid w:val="00BE2B44"/>
    <w:rsid w:val="00BE357C"/>
    <w:rsid w:val="00BE546B"/>
    <w:rsid w:val="00BE5D77"/>
    <w:rsid w:val="00BE5FAE"/>
    <w:rsid w:val="00BE76C7"/>
    <w:rsid w:val="00BF5BF2"/>
    <w:rsid w:val="00BF6F03"/>
    <w:rsid w:val="00BF7235"/>
    <w:rsid w:val="00BF7DF4"/>
    <w:rsid w:val="00C01427"/>
    <w:rsid w:val="00C0162E"/>
    <w:rsid w:val="00C03647"/>
    <w:rsid w:val="00C046C7"/>
    <w:rsid w:val="00C07B3F"/>
    <w:rsid w:val="00C10824"/>
    <w:rsid w:val="00C131F1"/>
    <w:rsid w:val="00C15D5D"/>
    <w:rsid w:val="00C21C2F"/>
    <w:rsid w:val="00C22874"/>
    <w:rsid w:val="00C2405D"/>
    <w:rsid w:val="00C247DB"/>
    <w:rsid w:val="00C24999"/>
    <w:rsid w:val="00C25426"/>
    <w:rsid w:val="00C3041C"/>
    <w:rsid w:val="00C33305"/>
    <w:rsid w:val="00C3345A"/>
    <w:rsid w:val="00C40354"/>
    <w:rsid w:val="00C412A3"/>
    <w:rsid w:val="00C430BC"/>
    <w:rsid w:val="00C431B9"/>
    <w:rsid w:val="00C4508C"/>
    <w:rsid w:val="00C450E1"/>
    <w:rsid w:val="00C463C7"/>
    <w:rsid w:val="00C46B24"/>
    <w:rsid w:val="00C46D2E"/>
    <w:rsid w:val="00C50341"/>
    <w:rsid w:val="00C55088"/>
    <w:rsid w:val="00C55AD2"/>
    <w:rsid w:val="00C61E13"/>
    <w:rsid w:val="00C73CD2"/>
    <w:rsid w:val="00C74051"/>
    <w:rsid w:val="00C74922"/>
    <w:rsid w:val="00C76292"/>
    <w:rsid w:val="00C77231"/>
    <w:rsid w:val="00C90E0C"/>
    <w:rsid w:val="00C92770"/>
    <w:rsid w:val="00CA139D"/>
    <w:rsid w:val="00CA507B"/>
    <w:rsid w:val="00CA571A"/>
    <w:rsid w:val="00CB1E96"/>
    <w:rsid w:val="00CB5CE6"/>
    <w:rsid w:val="00CC10D5"/>
    <w:rsid w:val="00CC29BE"/>
    <w:rsid w:val="00CC44A0"/>
    <w:rsid w:val="00CC48B5"/>
    <w:rsid w:val="00CC6338"/>
    <w:rsid w:val="00CC79CC"/>
    <w:rsid w:val="00CC7C50"/>
    <w:rsid w:val="00CD21EB"/>
    <w:rsid w:val="00CE1744"/>
    <w:rsid w:val="00CE2806"/>
    <w:rsid w:val="00CF15DD"/>
    <w:rsid w:val="00CF2104"/>
    <w:rsid w:val="00CF4487"/>
    <w:rsid w:val="00D04419"/>
    <w:rsid w:val="00D07AB5"/>
    <w:rsid w:val="00D17FDF"/>
    <w:rsid w:val="00D23370"/>
    <w:rsid w:val="00D23BDD"/>
    <w:rsid w:val="00D25844"/>
    <w:rsid w:val="00D36EF8"/>
    <w:rsid w:val="00D37B0B"/>
    <w:rsid w:val="00D500B7"/>
    <w:rsid w:val="00D50892"/>
    <w:rsid w:val="00D51046"/>
    <w:rsid w:val="00D526C3"/>
    <w:rsid w:val="00D63277"/>
    <w:rsid w:val="00D63EDC"/>
    <w:rsid w:val="00D7173A"/>
    <w:rsid w:val="00D74724"/>
    <w:rsid w:val="00D767FE"/>
    <w:rsid w:val="00D77913"/>
    <w:rsid w:val="00D77973"/>
    <w:rsid w:val="00D8021F"/>
    <w:rsid w:val="00D85FA3"/>
    <w:rsid w:val="00D86384"/>
    <w:rsid w:val="00D931A6"/>
    <w:rsid w:val="00D93E69"/>
    <w:rsid w:val="00DA00C4"/>
    <w:rsid w:val="00DA1ED9"/>
    <w:rsid w:val="00DA2A96"/>
    <w:rsid w:val="00DA3BFB"/>
    <w:rsid w:val="00DA3F27"/>
    <w:rsid w:val="00DB0E36"/>
    <w:rsid w:val="00DB57D8"/>
    <w:rsid w:val="00DC0E16"/>
    <w:rsid w:val="00DC30CC"/>
    <w:rsid w:val="00DC7A6A"/>
    <w:rsid w:val="00DD16F8"/>
    <w:rsid w:val="00DD27A0"/>
    <w:rsid w:val="00DE23D6"/>
    <w:rsid w:val="00DE3AAD"/>
    <w:rsid w:val="00DE7D60"/>
    <w:rsid w:val="00DF0B34"/>
    <w:rsid w:val="00DF7727"/>
    <w:rsid w:val="00E01E89"/>
    <w:rsid w:val="00E05B22"/>
    <w:rsid w:val="00E12556"/>
    <w:rsid w:val="00E12600"/>
    <w:rsid w:val="00E15605"/>
    <w:rsid w:val="00E16D04"/>
    <w:rsid w:val="00E20285"/>
    <w:rsid w:val="00E24804"/>
    <w:rsid w:val="00E26688"/>
    <w:rsid w:val="00E307C7"/>
    <w:rsid w:val="00E33B42"/>
    <w:rsid w:val="00E40650"/>
    <w:rsid w:val="00E40F0D"/>
    <w:rsid w:val="00E41E26"/>
    <w:rsid w:val="00E424E6"/>
    <w:rsid w:val="00E4363E"/>
    <w:rsid w:val="00E51E57"/>
    <w:rsid w:val="00E56BB8"/>
    <w:rsid w:val="00E56EFA"/>
    <w:rsid w:val="00E607CC"/>
    <w:rsid w:val="00E6640D"/>
    <w:rsid w:val="00E66D76"/>
    <w:rsid w:val="00E703DA"/>
    <w:rsid w:val="00E76647"/>
    <w:rsid w:val="00E77B3F"/>
    <w:rsid w:val="00E81372"/>
    <w:rsid w:val="00E87072"/>
    <w:rsid w:val="00E904F7"/>
    <w:rsid w:val="00E9102A"/>
    <w:rsid w:val="00E9225B"/>
    <w:rsid w:val="00E94B49"/>
    <w:rsid w:val="00E95127"/>
    <w:rsid w:val="00E97A5A"/>
    <w:rsid w:val="00EA6276"/>
    <w:rsid w:val="00EB08C9"/>
    <w:rsid w:val="00EC292B"/>
    <w:rsid w:val="00EC3D7A"/>
    <w:rsid w:val="00EC6D37"/>
    <w:rsid w:val="00EC7F0A"/>
    <w:rsid w:val="00ED2268"/>
    <w:rsid w:val="00EF0205"/>
    <w:rsid w:val="00EF1B26"/>
    <w:rsid w:val="00EF3DCC"/>
    <w:rsid w:val="00F02E3D"/>
    <w:rsid w:val="00F0726F"/>
    <w:rsid w:val="00F07F48"/>
    <w:rsid w:val="00F13DBE"/>
    <w:rsid w:val="00F14B85"/>
    <w:rsid w:val="00F20DF3"/>
    <w:rsid w:val="00F22F47"/>
    <w:rsid w:val="00F261C4"/>
    <w:rsid w:val="00F339B3"/>
    <w:rsid w:val="00F35917"/>
    <w:rsid w:val="00F37251"/>
    <w:rsid w:val="00F43E31"/>
    <w:rsid w:val="00F44501"/>
    <w:rsid w:val="00F50A92"/>
    <w:rsid w:val="00F55EB1"/>
    <w:rsid w:val="00F60D30"/>
    <w:rsid w:val="00F61028"/>
    <w:rsid w:val="00F6119D"/>
    <w:rsid w:val="00F629F4"/>
    <w:rsid w:val="00F70822"/>
    <w:rsid w:val="00F70CB5"/>
    <w:rsid w:val="00F711CE"/>
    <w:rsid w:val="00F7441B"/>
    <w:rsid w:val="00F75F83"/>
    <w:rsid w:val="00F83758"/>
    <w:rsid w:val="00F8550A"/>
    <w:rsid w:val="00F912E3"/>
    <w:rsid w:val="00F922DD"/>
    <w:rsid w:val="00F929DF"/>
    <w:rsid w:val="00F9361D"/>
    <w:rsid w:val="00F93D37"/>
    <w:rsid w:val="00F94C6F"/>
    <w:rsid w:val="00F97B91"/>
    <w:rsid w:val="00FA21EB"/>
    <w:rsid w:val="00FB2F3F"/>
    <w:rsid w:val="00FB3832"/>
    <w:rsid w:val="00FB4924"/>
    <w:rsid w:val="00FB50CB"/>
    <w:rsid w:val="00FB7546"/>
    <w:rsid w:val="00FC4597"/>
    <w:rsid w:val="00FC4DCD"/>
    <w:rsid w:val="00FD1771"/>
    <w:rsid w:val="00FD54DC"/>
    <w:rsid w:val="00FD6429"/>
    <w:rsid w:val="00FE425A"/>
    <w:rsid w:val="00FE7089"/>
    <w:rsid w:val="00FF039A"/>
    <w:rsid w:val="00FF13F1"/>
    <w:rsid w:val="00FF2DED"/>
    <w:rsid w:val="00FF3AB4"/>
    <w:rsid w:val="013FC438"/>
    <w:rsid w:val="03BC2EBE"/>
    <w:rsid w:val="06B1C176"/>
    <w:rsid w:val="06B55C0E"/>
    <w:rsid w:val="06D03C46"/>
    <w:rsid w:val="06FB27E7"/>
    <w:rsid w:val="077198D6"/>
    <w:rsid w:val="07A1317B"/>
    <w:rsid w:val="07B135C7"/>
    <w:rsid w:val="08395542"/>
    <w:rsid w:val="087D15A8"/>
    <w:rsid w:val="08E87201"/>
    <w:rsid w:val="09C24EA1"/>
    <w:rsid w:val="0A91336E"/>
    <w:rsid w:val="0A989688"/>
    <w:rsid w:val="0BE5BD8D"/>
    <w:rsid w:val="0CE5346E"/>
    <w:rsid w:val="0D84C4D8"/>
    <w:rsid w:val="0E954D2C"/>
    <w:rsid w:val="0EADF0FE"/>
    <w:rsid w:val="0ED918AE"/>
    <w:rsid w:val="0F0FAC3C"/>
    <w:rsid w:val="0F26C1DF"/>
    <w:rsid w:val="10000FAB"/>
    <w:rsid w:val="10DAAA41"/>
    <w:rsid w:val="12D1A8F6"/>
    <w:rsid w:val="13C040EA"/>
    <w:rsid w:val="14124B03"/>
    <w:rsid w:val="142B7360"/>
    <w:rsid w:val="146555DF"/>
    <w:rsid w:val="1477D8FD"/>
    <w:rsid w:val="155C114B"/>
    <w:rsid w:val="16B2577B"/>
    <w:rsid w:val="186D6889"/>
    <w:rsid w:val="18BAF4E4"/>
    <w:rsid w:val="1A5BBE1B"/>
    <w:rsid w:val="1ADCBADB"/>
    <w:rsid w:val="1C05C0ED"/>
    <w:rsid w:val="1C4726A7"/>
    <w:rsid w:val="1C72BE10"/>
    <w:rsid w:val="1CCD57DC"/>
    <w:rsid w:val="1E082F12"/>
    <w:rsid w:val="1E633221"/>
    <w:rsid w:val="1E826E77"/>
    <w:rsid w:val="1F0A499F"/>
    <w:rsid w:val="2036EED1"/>
    <w:rsid w:val="21A5E36F"/>
    <w:rsid w:val="222BFC7C"/>
    <w:rsid w:val="2286774E"/>
    <w:rsid w:val="228C9E6C"/>
    <w:rsid w:val="22E354E7"/>
    <w:rsid w:val="2397C7B4"/>
    <w:rsid w:val="23C71DBB"/>
    <w:rsid w:val="23CE0ED9"/>
    <w:rsid w:val="2429942E"/>
    <w:rsid w:val="25309961"/>
    <w:rsid w:val="255CB6F1"/>
    <w:rsid w:val="25C43F2E"/>
    <w:rsid w:val="25E39309"/>
    <w:rsid w:val="27E0FDB1"/>
    <w:rsid w:val="28100A83"/>
    <w:rsid w:val="2861AD22"/>
    <w:rsid w:val="28CA6DA8"/>
    <w:rsid w:val="2906C1D3"/>
    <w:rsid w:val="29717FBE"/>
    <w:rsid w:val="2B418427"/>
    <w:rsid w:val="2BA2D999"/>
    <w:rsid w:val="2BE5CCB7"/>
    <w:rsid w:val="2C91D1D4"/>
    <w:rsid w:val="2D025604"/>
    <w:rsid w:val="2D0E8FB3"/>
    <w:rsid w:val="2D1464A8"/>
    <w:rsid w:val="2D853480"/>
    <w:rsid w:val="2DB4D9F8"/>
    <w:rsid w:val="2DEF69DC"/>
    <w:rsid w:val="2E326CED"/>
    <w:rsid w:val="2F251E20"/>
    <w:rsid w:val="2F71FFB1"/>
    <w:rsid w:val="2F7F9408"/>
    <w:rsid w:val="2FB74000"/>
    <w:rsid w:val="309B3BA1"/>
    <w:rsid w:val="30BB1310"/>
    <w:rsid w:val="31BCC247"/>
    <w:rsid w:val="3204E6FC"/>
    <w:rsid w:val="323CCB8E"/>
    <w:rsid w:val="336B335A"/>
    <w:rsid w:val="339EBD79"/>
    <w:rsid w:val="3482F82F"/>
    <w:rsid w:val="3595AFEA"/>
    <w:rsid w:val="36B4FD8E"/>
    <w:rsid w:val="36B5F5AC"/>
    <w:rsid w:val="379E768F"/>
    <w:rsid w:val="37D4847B"/>
    <w:rsid w:val="3874D82F"/>
    <w:rsid w:val="397F4241"/>
    <w:rsid w:val="3989783D"/>
    <w:rsid w:val="39B0C3D7"/>
    <w:rsid w:val="39C390A4"/>
    <w:rsid w:val="3A2FBF43"/>
    <w:rsid w:val="3A54708F"/>
    <w:rsid w:val="3BE30261"/>
    <w:rsid w:val="3BECA480"/>
    <w:rsid w:val="3C8139D1"/>
    <w:rsid w:val="3CF34ADC"/>
    <w:rsid w:val="3CF48113"/>
    <w:rsid w:val="3D012667"/>
    <w:rsid w:val="3D243F12"/>
    <w:rsid w:val="3E8F1B3D"/>
    <w:rsid w:val="3EA46545"/>
    <w:rsid w:val="3F0F3106"/>
    <w:rsid w:val="402C1037"/>
    <w:rsid w:val="409EF079"/>
    <w:rsid w:val="424ADE0A"/>
    <w:rsid w:val="42661D40"/>
    <w:rsid w:val="42DE15B3"/>
    <w:rsid w:val="42E21FE0"/>
    <w:rsid w:val="4389B0E1"/>
    <w:rsid w:val="439818E6"/>
    <w:rsid w:val="464E4E83"/>
    <w:rsid w:val="46986AF0"/>
    <w:rsid w:val="46D30EDE"/>
    <w:rsid w:val="476F8A4C"/>
    <w:rsid w:val="47DC07FD"/>
    <w:rsid w:val="481B12F4"/>
    <w:rsid w:val="486EDF3F"/>
    <w:rsid w:val="48CB0DE8"/>
    <w:rsid w:val="494B2395"/>
    <w:rsid w:val="4A0AAFA0"/>
    <w:rsid w:val="4A8D2C16"/>
    <w:rsid w:val="4BFCE39D"/>
    <w:rsid w:val="4E123C34"/>
    <w:rsid w:val="4E9B435F"/>
    <w:rsid w:val="50667AAF"/>
    <w:rsid w:val="51B51F95"/>
    <w:rsid w:val="51BEC210"/>
    <w:rsid w:val="52B5B82D"/>
    <w:rsid w:val="52FED8E4"/>
    <w:rsid w:val="53F4A076"/>
    <w:rsid w:val="54440FBA"/>
    <w:rsid w:val="54854279"/>
    <w:rsid w:val="54B31C49"/>
    <w:rsid w:val="55E272D6"/>
    <w:rsid w:val="55F9DF40"/>
    <w:rsid w:val="570A9DC9"/>
    <w:rsid w:val="572A02A7"/>
    <w:rsid w:val="57787985"/>
    <w:rsid w:val="57FCABA7"/>
    <w:rsid w:val="580FA505"/>
    <w:rsid w:val="58392444"/>
    <w:rsid w:val="5873C832"/>
    <w:rsid w:val="58850309"/>
    <w:rsid w:val="5A0BC95E"/>
    <w:rsid w:val="5A0F9893"/>
    <w:rsid w:val="5B0A74FD"/>
    <w:rsid w:val="5CDB8E44"/>
    <w:rsid w:val="5D4FD309"/>
    <w:rsid w:val="5D81D54A"/>
    <w:rsid w:val="5E4A7517"/>
    <w:rsid w:val="5FA24ABA"/>
    <w:rsid w:val="5FB5B6C6"/>
    <w:rsid w:val="5FC09958"/>
    <w:rsid w:val="60DEBED0"/>
    <w:rsid w:val="61518727"/>
    <w:rsid w:val="619ABAB5"/>
    <w:rsid w:val="6350F3AE"/>
    <w:rsid w:val="6382F5F2"/>
    <w:rsid w:val="638DEA0C"/>
    <w:rsid w:val="63C91676"/>
    <w:rsid w:val="642606D2"/>
    <w:rsid w:val="65004121"/>
    <w:rsid w:val="652AFFA0"/>
    <w:rsid w:val="65524B3A"/>
    <w:rsid w:val="659F22AF"/>
    <w:rsid w:val="65EC168E"/>
    <w:rsid w:val="663FD94C"/>
    <w:rsid w:val="66950B86"/>
    <w:rsid w:val="669B3DF8"/>
    <w:rsid w:val="66E93C86"/>
    <w:rsid w:val="6734D383"/>
    <w:rsid w:val="67BF466B"/>
    <w:rsid w:val="684A0F7D"/>
    <w:rsid w:val="68A15251"/>
    <w:rsid w:val="68E04F98"/>
    <w:rsid w:val="696C07F1"/>
    <w:rsid w:val="69C2D949"/>
    <w:rsid w:val="6CFA0429"/>
    <w:rsid w:val="6DB3C0BB"/>
    <w:rsid w:val="6DB88B73"/>
    <w:rsid w:val="6DFF15F9"/>
    <w:rsid w:val="6E716D11"/>
    <w:rsid w:val="6F5CA54D"/>
    <w:rsid w:val="70F02C35"/>
    <w:rsid w:val="728A9E15"/>
    <w:rsid w:val="740DCFB9"/>
    <w:rsid w:val="744C0EC3"/>
    <w:rsid w:val="75071DF2"/>
    <w:rsid w:val="7516C532"/>
    <w:rsid w:val="753C4730"/>
    <w:rsid w:val="7597A507"/>
    <w:rsid w:val="75F14649"/>
    <w:rsid w:val="7684B669"/>
    <w:rsid w:val="769CFB39"/>
    <w:rsid w:val="76F100BD"/>
    <w:rsid w:val="775BB8ED"/>
    <w:rsid w:val="7941C8A0"/>
    <w:rsid w:val="7ADBD6CF"/>
    <w:rsid w:val="7C0839DF"/>
    <w:rsid w:val="7C796962"/>
    <w:rsid w:val="7C79F683"/>
    <w:rsid w:val="7D0D7972"/>
    <w:rsid w:val="7D77BEBD"/>
    <w:rsid w:val="7DB41637"/>
    <w:rsid w:val="7DE1D8F6"/>
    <w:rsid w:val="7E16A448"/>
    <w:rsid w:val="7E1A9698"/>
    <w:rsid w:val="7F3FDAA1"/>
    <w:rsid w:val="7FE829D8"/>
    <w:rsid w:val="7FFF5E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C3E8D9"/>
  <w15:docId w15:val="{4989B9E7-47BC-4434-B198-69B78FC0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9A9"/>
    <w:pPr>
      <w:spacing w:after="200" w:line="276" w:lineRule="auto"/>
    </w:pPr>
    <w:rPr>
      <w:lang w:eastAsia="en-US"/>
    </w:rPr>
  </w:style>
  <w:style w:type="paragraph" w:styleId="Heading1">
    <w:name w:val="heading 1"/>
    <w:basedOn w:val="NoSpacing"/>
    <w:next w:val="Normal"/>
    <w:link w:val="Heading1Char"/>
    <w:qFormat/>
    <w:locked/>
    <w:rsid w:val="009D7D05"/>
    <w:pPr>
      <w:numPr>
        <w:numId w:val="1"/>
      </w:numPr>
      <w:spacing w:before="360" w:after="120"/>
      <w:outlineLvl w:val="0"/>
    </w:pPr>
    <w:rPr>
      <w:rFonts w:ascii="Fira Sans" w:hAnsi="Fira Sans"/>
      <w:color w:val="1DBAA8"/>
      <w:sz w:val="28"/>
      <w:szCs w:val="20"/>
    </w:rPr>
  </w:style>
  <w:style w:type="paragraph" w:styleId="Heading2">
    <w:name w:val="heading 2"/>
    <w:basedOn w:val="Normal"/>
    <w:next w:val="Normal"/>
    <w:link w:val="Heading2Char"/>
    <w:unhideWhenUsed/>
    <w:qFormat/>
    <w:locked/>
    <w:rsid w:val="00DA00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339A9"/>
    <w:rPr>
      <w:lang w:eastAsia="en-US"/>
    </w:rPr>
  </w:style>
  <w:style w:type="paragraph" w:styleId="BalloonText">
    <w:name w:val="Balloon Text"/>
    <w:basedOn w:val="Normal"/>
    <w:link w:val="BalloonTextChar"/>
    <w:uiPriority w:val="99"/>
    <w:semiHidden/>
    <w:rsid w:val="00D717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7C50"/>
    <w:rPr>
      <w:rFonts w:ascii="Times New Roman" w:hAnsi="Times New Roman" w:cs="Times New Roman"/>
      <w:sz w:val="2"/>
      <w:lang w:eastAsia="en-US"/>
    </w:rPr>
  </w:style>
  <w:style w:type="paragraph" w:styleId="ListParagraph">
    <w:name w:val="List Paragraph"/>
    <w:basedOn w:val="Normal"/>
    <w:uiPriority w:val="34"/>
    <w:qFormat/>
    <w:rsid w:val="00DE3AAD"/>
    <w:pPr>
      <w:ind w:left="720"/>
      <w:contextualSpacing/>
    </w:pPr>
  </w:style>
  <w:style w:type="paragraph" w:styleId="Header">
    <w:name w:val="header"/>
    <w:basedOn w:val="Normal"/>
    <w:link w:val="HeaderChar"/>
    <w:uiPriority w:val="99"/>
    <w:rsid w:val="00731D1F"/>
    <w:pPr>
      <w:tabs>
        <w:tab w:val="center" w:pos="4153"/>
        <w:tab w:val="right" w:pos="8306"/>
      </w:tabs>
    </w:pPr>
  </w:style>
  <w:style w:type="character" w:customStyle="1" w:styleId="HeaderChar">
    <w:name w:val="Header Char"/>
    <w:basedOn w:val="DefaultParagraphFont"/>
    <w:link w:val="Header"/>
    <w:uiPriority w:val="99"/>
    <w:semiHidden/>
    <w:rsid w:val="003314F8"/>
    <w:rPr>
      <w:lang w:eastAsia="en-US"/>
    </w:rPr>
  </w:style>
  <w:style w:type="paragraph" w:styleId="Footer">
    <w:name w:val="footer"/>
    <w:basedOn w:val="Normal"/>
    <w:link w:val="FooterChar"/>
    <w:uiPriority w:val="99"/>
    <w:rsid w:val="00731D1F"/>
    <w:pPr>
      <w:tabs>
        <w:tab w:val="center" w:pos="4153"/>
        <w:tab w:val="right" w:pos="8306"/>
      </w:tabs>
    </w:pPr>
  </w:style>
  <w:style w:type="character" w:customStyle="1" w:styleId="FooterChar">
    <w:name w:val="Footer Char"/>
    <w:basedOn w:val="DefaultParagraphFont"/>
    <w:link w:val="Footer"/>
    <w:uiPriority w:val="99"/>
    <w:locked/>
    <w:rsid w:val="00731D1F"/>
    <w:rPr>
      <w:rFonts w:ascii="Calibri" w:hAnsi="Calibri" w:cs="Times New Roman"/>
      <w:sz w:val="22"/>
      <w:szCs w:val="22"/>
      <w:lang w:val="en-GB" w:eastAsia="en-US" w:bidi="ar-SA"/>
    </w:rPr>
  </w:style>
  <w:style w:type="table" w:styleId="TableGrid">
    <w:name w:val="Table Grid"/>
    <w:basedOn w:val="TableNormal"/>
    <w:locked/>
    <w:rsid w:val="0001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D7D05"/>
    <w:rPr>
      <w:rFonts w:ascii="Fira Sans" w:hAnsi="Fira Sans"/>
      <w:color w:val="1DBAA8"/>
      <w:sz w:val="28"/>
      <w:szCs w:val="20"/>
      <w:lang w:eastAsia="en-US"/>
    </w:rPr>
  </w:style>
  <w:style w:type="paragraph" w:customStyle="1" w:styleId="BasicParagraph">
    <w:name w:val="[Basic Paragraph]"/>
    <w:basedOn w:val="Normal"/>
    <w:uiPriority w:val="99"/>
    <w:rsid w:val="000F3C4F"/>
    <w:pPr>
      <w:widowControl w:val="0"/>
      <w:autoSpaceDE w:val="0"/>
      <w:autoSpaceDN w:val="0"/>
      <w:adjustRightInd w:val="0"/>
      <w:spacing w:after="0" w:line="288" w:lineRule="auto"/>
      <w:textAlignment w:val="center"/>
    </w:pPr>
    <w:rPr>
      <w:rFonts w:ascii="Times-Roman" w:eastAsia="Cambria" w:hAnsi="Times-Roman" w:cs="Times-Roman"/>
      <w:color w:val="000000"/>
      <w:sz w:val="24"/>
      <w:szCs w:val="24"/>
    </w:rPr>
  </w:style>
  <w:style w:type="character" w:styleId="CommentReference">
    <w:name w:val="annotation reference"/>
    <w:basedOn w:val="DefaultParagraphFont"/>
    <w:uiPriority w:val="99"/>
    <w:semiHidden/>
    <w:unhideWhenUsed/>
    <w:rsid w:val="00873BD4"/>
    <w:rPr>
      <w:sz w:val="16"/>
      <w:szCs w:val="16"/>
    </w:rPr>
  </w:style>
  <w:style w:type="paragraph" w:styleId="CommentText">
    <w:name w:val="annotation text"/>
    <w:basedOn w:val="Normal"/>
    <w:link w:val="CommentTextChar"/>
    <w:uiPriority w:val="99"/>
    <w:semiHidden/>
    <w:unhideWhenUsed/>
    <w:rsid w:val="00873BD4"/>
    <w:pPr>
      <w:spacing w:line="240" w:lineRule="auto"/>
    </w:pPr>
    <w:rPr>
      <w:sz w:val="20"/>
      <w:szCs w:val="20"/>
    </w:rPr>
  </w:style>
  <w:style w:type="character" w:customStyle="1" w:styleId="CommentTextChar">
    <w:name w:val="Comment Text Char"/>
    <w:basedOn w:val="DefaultParagraphFont"/>
    <w:link w:val="CommentText"/>
    <w:uiPriority w:val="99"/>
    <w:semiHidden/>
    <w:rsid w:val="00873BD4"/>
    <w:rPr>
      <w:sz w:val="20"/>
      <w:szCs w:val="20"/>
      <w:lang w:eastAsia="en-US"/>
    </w:rPr>
  </w:style>
  <w:style w:type="paragraph" w:styleId="CommentSubject">
    <w:name w:val="annotation subject"/>
    <w:basedOn w:val="CommentText"/>
    <w:next w:val="CommentText"/>
    <w:link w:val="CommentSubjectChar"/>
    <w:uiPriority w:val="99"/>
    <w:semiHidden/>
    <w:unhideWhenUsed/>
    <w:rsid w:val="00873BD4"/>
    <w:rPr>
      <w:b/>
      <w:bCs/>
    </w:rPr>
  </w:style>
  <w:style w:type="character" w:customStyle="1" w:styleId="CommentSubjectChar">
    <w:name w:val="Comment Subject Char"/>
    <w:basedOn w:val="CommentTextChar"/>
    <w:link w:val="CommentSubject"/>
    <w:uiPriority w:val="99"/>
    <w:semiHidden/>
    <w:rsid w:val="00873BD4"/>
    <w:rPr>
      <w:b/>
      <w:bCs/>
      <w:sz w:val="20"/>
      <w:szCs w:val="20"/>
      <w:lang w:eastAsia="en-US"/>
    </w:rPr>
  </w:style>
  <w:style w:type="character" w:customStyle="1" w:styleId="Heading2Char">
    <w:name w:val="Heading 2 Char"/>
    <w:basedOn w:val="DefaultParagraphFont"/>
    <w:link w:val="Heading2"/>
    <w:rsid w:val="00DA00C4"/>
    <w:rPr>
      <w:rFonts w:asciiTheme="majorHAnsi" w:eastAsiaTheme="majorEastAsia" w:hAnsiTheme="majorHAnsi" w:cstheme="majorBidi"/>
      <w:color w:val="365F91" w:themeColor="accent1" w:themeShade="BF"/>
      <w:sz w:val="26"/>
      <w:szCs w:val="26"/>
      <w:lang w:eastAsia="en-US"/>
    </w:rPr>
  </w:style>
  <w:style w:type="paragraph" w:customStyle="1" w:styleId="paragraph">
    <w:name w:val="paragraph"/>
    <w:basedOn w:val="Normal"/>
    <w:rsid w:val="003C09C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3C09C1"/>
  </w:style>
  <w:style w:type="character" w:customStyle="1" w:styleId="eop">
    <w:name w:val="eop"/>
    <w:basedOn w:val="DefaultParagraphFont"/>
    <w:rsid w:val="003C0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3226">
      <w:bodyDiv w:val="1"/>
      <w:marLeft w:val="0"/>
      <w:marRight w:val="0"/>
      <w:marTop w:val="0"/>
      <w:marBottom w:val="0"/>
      <w:divBdr>
        <w:top w:val="none" w:sz="0" w:space="0" w:color="auto"/>
        <w:left w:val="none" w:sz="0" w:space="0" w:color="auto"/>
        <w:bottom w:val="none" w:sz="0" w:space="0" w:color="auto"/>
        <w:right w:val="none" w:sz="0" w:space="0" w:color="auto"/>
      </w:divBdr>
    </w:div>
    <w:div w:id="95516201">
      <w:bodyDiv w:val="1"/>
      <w:marLeft w:val="0"/>
      <w:marRight w:val="0"/>
      <w:marTop w:val="0"/>
      <w:marBottom w:val="0"/>
      <w:divBdr>
        <w:top w:val="none" w:sz="0" w:space="0" w:color="auto"/>
        <w:left w:val="none" w:sz="0" w:space="0" w:color="auto"/>
        <w:bottom w:val="none" w:sz="0" w:space="0" w:color="auto"/>
        <w:right w:val="none" w:sz="0" w:space="0" w:color="auto"/>
      </w:divBdr>
    </w:div>
    <w:div w:id="479158149">
      <w:bodyDiv w:val="1"/>
      <w:marLeft w:val="0"/>
      <w:marRight w:val="0"/>
      <w:marTop w:val="0"/>
      <w:marBottom w:val="0"/>
      <w:divBdr>
        <w:top w:val="none" w:sz="0" w:space="0" w:color="auto"/>
        <w:left w:val="none" w:sz="0" w:space="0" w:color="auto"/>
        <w:bottom w:val="none" w:sz="0" w:space="0" w:color="auto"/>
        <w:right w:val="none" w:sz="0" w:space="0" w:color="auto"/>
      </w:divBdr>
    </w:div>
    <w:div w:id="503975888">
      <w:bodyDiv w:val="1"/>
      <w:marLeft w:val="0"/>
      <w:marRight w:val="0"/>
      <w:marTop w:val="0"/>
      <w:marBottom w:val="0"/>
      <w:divBdr>
        <w:top w:val="none" w:sz="0" w:space="0" w:color="auto"/>
        <w:left w:val="none" w:sz="0" w:space="0" w:color="auto"/>
        <w:bottom w:val="none" w:sz="0" w:space="0" w:color="auto"/>
        <w:right w:val="none" w:sz="0" w:space="0" w:color="auto"/>
      </w:divBdr>
    </w:div>
    <w:div w:id="538132877">
      <w:marLeft w:val="0"/>
      <w:marRight w:val="0"/>
      <w:marTop w:val="0"/>
      <w:marBottom w:val="0"/>
      <w:divBdr>
        <w:top w:val="none" w:sz="0" w:space="0" w:color="auto"/>
        <w:left w:val="none" w:sz="0" w:space="0" w:color="auto"/>
        <w:bottom w:val="none" w:sz="0" w:space="0" w:color="auto"/>
        <w:right w:val="none" w:sz="0" w:space="0" w:color="auto"/>
      </w:divBdr>
    </w:div>
    <w:div w:id="658773089">
      <w:bodyDiv w:val="1"/>
      <w:marLeft w:val="0"/>
      <w:marRight w:val="0"/>
      <w:marTop w:val="0"/>
      <w:marBottom w:val="0"/>
      <w:divBdr>
        <w:top w:val="none" w:sz="0" w:space="0" w:color="auto"/>
        <w:left w:val="none" w:sz="0" w:space="0" w:color="auto"/>
        <w:bottom w:val="none" w:sz="0" w:space="0" w:color="auto"/>
        <w:right w:val="none" w:sz="0" w:space="0" w:color="auto"/>
      </w:divBdr>
    </w:div>
    <w:div w:id="676343296">
      <w:bodyDiv w:val="1"/>
      <w:marLeft w:val="0"/>
      <w:marRight w:val="0"/>
      <w:marTop w:val="0"/>
      <w:marBottom w:val="0"/>
      <w:divBdr>
        <w:top w:val="none" w:sz="0" w:space="0" w:color="auto"/>
        <w:left w:val="none" w:sz="0" w:space="0" w:color="auto"/>
        <w:bottom w:val="none" w:sz="0" w:space="0" w:color="auto"/>
        <w:right w:val="none" w:sz="0" w:space="0" w:color="auto"/>
      </w:divBdr>
    </w:div>
    <w:div w:id="985013421">
      <w:bodyDiv w:val="1"/>
      <w:marLeft w:val="0"/>
      <w:marRight w:val="0"/>
      <w:marTop w:val="0"/>
      <w:marBottom w:val="0"/>
      <w:divBdr>
        <w:top w:val="none" w:sz="0" w:space="0" w:color="auto"/>
        <w:left w:val="none" w:sz="0" w:space="0" w:color="auto"/>
        <w:bottom w:val="none" w:sz="0" w:space="0" w:color="auto"/>
        <w:right w:val="none" w:sz="0" w:space="0" w:color="auto"/>
      </w:divBdr>
    </w:div>
    <w:div w:id="1158573651">
      <w:bodyDiv w:val="1"/>
      <w:marLeft w:val="0"/>
      <w:marRight w:val="0"/>
      <w:marTop w:val="0"/>
      <w:marBottom w:val="0"/>
      <w:divBdr>
        <w:top w:val="none" w:sz="0" w:space="0" w:color="auto"/>
        <w:left w:val="none" w:sz="0" w:space="0" w:color="auto"/>
        <w:bottom w:val="none" w:sz="0" w:space="0" w:color="auto"/>
        <w:right w:val="none" w:sz="0" w:space="0" w:color="auto"/>
      </w:divBdr>
    </w:div>
    <w:div w:id="1158887434">
      <w:bodyDiv w:val="1"/>
      <w:marLeft w:val="0"/>
      <w:marRight w:val="0"/>
      <w:marTop w:val="0"/>
      <w:marBottom w:val="0"/>
      <w:divBdr>
        <w:top w:val="none" w:sz="0" w:space="0" w:color="auto"/>
        <w:left w:val="none" w:sz="0" w:space="0" w:color="auto"/>
        <w:bottom w:val="none" w:sz="0" w:space="0" w:color="auto"/>
        <w:right w:val="none" w:sz="0" w:space="0" w:color="auto"/>
      </w:divBdr>
    </w:div>
    <w:div w:id="1292976905">
      <w:bodyDiv w:val="1"/>
      <w:marLeft w:val="0"/>
      <w:marRight w:val="0"/>
      <w:marTop w:val="0"/>
      <w:marBottom w:val="0"/>
      <w:divBdr>
        <w:top w:val="none" w:sz="0" w:space="0" w:color="auto"/>
        <w:left w:val="none" w:sz="0" w:space="0" w:color="auto"/>
        <w:bottom w:val="none" w:sz="0" w:space="0" w:color="auto"/>
        <w:right w:val="none" w:sz="0" w:space="0" w:color="auto"/>
      </w:divBdr>
    </w:div>
    <w:div w:id="1332218785">
      <w:bodyDiv w:val="1"/>
      <w:marLeft w:val="0"/>
      <w:marRight w:val="0"/>
      <w:marTop w:val="0"/>
      <w:marBottom w:val="0"/>
      <w:divBdr>
        <w:top w:val="none" w:sz="0" w:space="0" w:color="auto"/>
        <w:left w:val="none" w:sz="0" w:space="0" w:color="auto"/>
        <w:bottom w:val="none" w:sz="0" w:space="0" w:color="auto"/>
        <w:right w:val="none" w:sz="0" w:space="0" w:color="auto"/>
      </w:divBdr>
    </w:div>
    <w:div w:id="1354916509">
      <w:bodyDiv w:val="1"/>
      <w:marLeft w:val="0"/>
      <w:marRight w:val="0"/>
      <w:marTop w:val="0"/>
      <w:marBottom w:val="0"/>
      <w:divBdr>
        <w:top w:val="none" w:sz="0" w:space="0" w:color="auto"/>
        <w:left w:val="none" w:sz="0" w:space="0" w:color="auto"/>
        <w:bottom w:val="none" w:sz="0" w:space="0" w:color="auto"/>
        <w:right w:val="none" w:sz="0" w:space="0" w:color="auto"/>
      </w:divBdr>
    </w:div>
    <w:div w:id="1443306127">
      <w:bodyDiv w:val="1"/>
      <w:marLeft w:val="0"/>
      <w:marRight w:val="0"/>
      <w:marTop w:val="0"/>
      <w:marBottom w:val="0"/>
      <w:divBdr>
        <w:top w:val="none" w:sz="0" w:space="0" w:color="auto"/>
        <w:left w:val="none" w:sz="0" w:space="0" w:color="auto"/>
        <w:bottom w:val="none" w:sz="0" w:space="0" w:color="auto"/>
        <w:right w:val="none" w:sz="0" w:space="0" w:color="auto"/>
      </w:divBdr>
    </w:div>
    <w:div w:id="1483692865">
      <w:bodyDiv w:val="1"/>
      <w:marLeft w:val="0"/>
      <w:marRight w:val="0"/>
      <w:marTop w:val="0"/>
      <w:marBottom w:val="0"/>
      <w:divBdr>
        <w:top w:val="none" w:sz="0" w:space="0" w:color="auto"/>
        <w:left w:val="none" w:sz="0" w:space="0" w:color="auto"/>
        <w:bottom w:val="none" w:sz="0" w:space="0" w:color="auto"/>
        <w:right w:val="none" w:sz="0" w:space="0" w:color="auto"/>
      </w:divBdr>
    </w:div>
    <w:div w:id="1502509090">
      <w:bodyDiv w:val="1"/>
      <w:marLeft w:val="0"/>
      <w:marRight w:val="0"/>
      <w:marTop w:val="0"/>
      <w:marBottom w:val="0"/>
      <w:divBdr>
        <w:top w:val="none" w:sz="0" w:space="0" w:color="auto"/>
        <w:left w:val="none" w:sz="0" w:space="0" w:color="auto"/>
        <w:bottom w:val="none" w:sz="0" w:space="0" w:color="auto"/>
        <w:right w:val="none" w:sz="0" w:space="0" w:color="auto"/>
      </w:divBdr>
    </w:div>
    <w:div w:id="1606882884">
      <w:bodyDiv w:val="1"/>
      <w:marLeft w:val="0"/>
      <w:marRight w:val="0"/>
      <w:marTop w:val="0"/>
      <w:marBottom w:val="0"/>
      <w:divBdr>
        <w:top w:val="none" w:sz="0" w:space="0" w:color="auto"/>
        <w:left w:val="none" w:sz="0" w:space="0" w:color="auto"/>
        <w:bottom w:val="none" w:sz="0" w:space="0" w:color="auto"/>
        <w:right w:val="none" w:sz="0" w:space="0" w:color="auto"/>
      </w:divBdr>
    </w:div>
    <w:div w:id="1640837470">
      <w:bodyDiv w:val="1"/>
      <w:marLeft w:val="0"/>
      <w:marRight w:val="0"/>
      <w:marTop w:val="0"/>
      <w:marBottom w:val="0"/>
      <w:divBdr>
        <w:top w:val="none" w:sz="0" w:space="0" w:color="auto"/>
        <w:left w:val="none" w:sz="0" w:space="0" w:color="auto"/>
        <w:bottom w:val="none" w:sz="0" w:space="0" w:color="auto"/>
        <w:right w:val="none" w:sz="0" w:space="0" w:color="auto"/>
      </w:divBdr>
      <w:divsChild>
        <w:div w:id="109055187">
          <w:marLeft w:val="0"/>
          <w:marRight w:val="0"/>
          <w:marTop w:val="0"/>
          <w:marBottom w:val="0"/>
          <w:divBdr>
            <w:top w:val="none" w:sz="0" w:space="0" w:color="auto"/>
            <w:left w:val="none" w:sz="0" w:space="0" w:color="auto"/>
            <w:bottom w:val="none" w:sz="0" w:space="0" w:color="auto"/>
            <w:right w:val="none" w:sz="0" w:space="0" w:color="auto"/>
          </w:divBdr>
          <w:divsChild>
            <w:div w:id="1411269672">
              <w:marLeft w:val="0"/>
              <w:marRight w:val="0"/>
              <w:marTop w:val="0"/>
              <w:marBottom w:val="0"/>
              <w:divBdr>
                <w:top w:val="none" w:sz="0" w:space="0" w:color="auto"/>
                <w:left w:val="none" w:sz="0" w:space="0" w:color="auto"/>
                <w:bottom w:val="none" w:sz="0" w:space="0" w:color="auto"/>
                <w:right w:val="none" w:sz="0" w:space="0" w:color="auto"/>
              </w:divBdr>
            </w:div>
            <w:div w:id="722218097">
              <w:marLeft w:val="0"/>
              <w:marRight w:val="0"/>
              <w:marTop w:val="0"/>
              <w:marBottom w:val="0"/>
              <w:divBdr>
                <w:top w:val="none" w:sz="0" w:space="0" w:color="auto"/>
                <w:left w:val="none" w:sz="0" w:space="0" w:color="auto"/>
                <w:bottom w:val="none" w:sz="0" w:space="0" w:color="auto"/>
                <w:right w:val="none" w:sz="0" w:space="0" w:color="auto"/>
              </w:divBdr>
            </w:div>
          </w:divsChild>
        </w:div>
        <w:div w:id="2136605056">
          <w:marLeft w:val="0"/>
          <w:marRight w:val="0"/>
          <w:marTop w:val="0"/>
          <w:marBottom w:val="0"/>
          <w:divBdr>
            <w:top w:val="none" w:sz="0" w:space="0" w:color="auto"/>
            <w:left w:val="none" w:sz="0" w:space="0" w:color="auto"/>
            <w:bottom w:val="none" w:sz="0" w:space="0" w:color="auto"/>
            <w:right w:val="none" w:sz="0" w:space="0" w:color="auto"/>
          </w:divBdr>
          <w:divsChild>
            <w:div w:id="1320158177">
              <w:marLeft w:val="0"/>
              <w:marRight w:val="0"/>
              <w:marTop w:val="0"/>
              <w:marBottom w:val="0"/>
              <w:divBdr>
                <w:top w:val="none" w:sz="0" w:space="0" w:color="auto"/>
                <w:left w:val="none" w:sz="0" w:space="0" w:color="auto"/>
                <w:bottom w:val="none" w:sz="0" w:space="0" w:color="auto"/>
                <w:right w:val="none" w:sz="0" w:space="0" w:color="auto"/>
              </w:divBdr>
            </w:div>
            <w:div w:id="1089883728">
              <w:marLeft w:val="0"/>
              <w:marRight w:val="0"/>
              <w:marTop w:val="0"/>
              <w:marBottom w:val="0"/>
              <w:divBdr>
                <w:top w:val="none" w:sz="0" w:space="0" w:color="auto"/>
                <w:left w:val="none" w:sz="0" w:space="0" w:color="auto"/>
                <w:bottom w:val="none" w:sz="0" w:space="0" w:color="auto"/>
                <w:right w:val="none" w:sz="0" w:space="0" w:color="auto"/>
              </w:divBdr>
            </w:div>
            <w:div w:id="409737229">
              <w:marLeft w:val="0"/>
              <w:marRight w:val="0"/>
              <w:marTop w:val="0"/>
              <w:marBottom w:val="0"/>
              <w:divBdr>
                <w:top w:val="none" w:sz="0" w:space="0" w:color="auto"/>
                <w:left w:val="none" w:sz="0" w:space="0" w:color="auto"/>
                <w:bottom w:val="none" w:sz="0" w:space="0" w:color="auto"/>
                <w:right w:val="none" w:sz="0" w:space="0" w:color="auto"/>
              </w:divBdr>
            </w:div>
            <w:div w:id="1895116319">
              <w:marLeft w:val="0"/>
              <w:marRight w:val="0"/>
              <w:marTop w:val="0"/>
              <w:marBottom w:val="0"/>
              <w:divBdr>
                <w:top w:val="none" w:sz="0" w:space="0" w:color="auto"/>
                <w:left w:val="none" w:sz="0" w:space="0" w:color="auto"/>
                <w:bottom w:val="none" w:sz="0" w:space="0" w:color="auto"/>
                <w:right w:val="none" w:sz="0" w:space="0" w:color="auto"/>
              </w:divBdr>
            </w:div>
            <w:div w:id="2099473682">
              <w:marLeft w:val="0"/>
              <w:marRight w:val="0"/>
              <w:marTop w:val="0"/>
              <w:marBottom w:val="0"/>
              <w:divBdr>
                <w:top w:val="none" w:sz="0" w:space="0" w:color="auto"/>
                <w:left w:val="none" w:sz="0" w:space="0" w:color="auto"/>
                <w:bottom w:val="none" w:sz="0" w:space="0" w:color="auto"/>
                <w:right w:val="none" w:sz="0" w:space="0" w:color="auto"/>
              </w:divBdr>
            </w:div>
          </w:divsChild>
        </w:div>
        <w:div w:id="988170951">
          <w:marLeft w:val="0"/>
          <w:marRight w:val="0"/>
          <w:marTop w:val="0"/>
          <w:marBottom w:val="0"/>
          <w:divBdr>
            <w:top w:val="none" w:sz="0" w:space="0" w:color="auto"/>
            <w:left w:val="none" w:sz="0" w:space="0" w:color="auto"/>
            <w:bottom w:val="none" w:sz="0" w:space="0" w:color="auto"/>
            <w:right w:val="none" w:sz="0" w:space="0" w:color="auto"/>
          </w:divBdr>
          <w:divsChild>
            <w:div w:id="2126388982">
              <w:marLeft w:val="0"/>
              <w:marRight w:val="0"/>
              <w:marTop w:val="0"/>
              <w:marBottom w:val="0"/>
              <w:divBdr>
                <w:top w:val="none" w:sz="0" w:space="0" w:color="auto"/>
                <w:left w:val="none" w:sz="0" w:space="0" w:color="auto"/>
                <w:bottom w:val="none" w:sz="0" w:space="0" w:color="auto"/>
                <w:right w:val="none" w:sz="0" w:space="0" w:color="auto"/>
              </w:divBdr>
            </w:div>
            <w:div w:id="491408550">
              <w:marLeft w:val="0"/>
              <w:marRight w:val="0"/>
              <w:marTop w:val="0"/>
              <w:marBottom w:val="0"/>
              <w:divBdr>
                <w:top w:val="none" w:sz="0" w:space="0" w:color="auto"/>
                <w:left w:val="none" w:sz="0" w:space="0" w:color="auto"/>
                <w:bottom w:val="none" w:sz="0" w:space="0" w:color="auto"/>
                <w:right w:val="none" w:sz="0" w:space="0" w:color="auto"/>
              </w:divBdr>
            </w:div>
            <w:div w:id="1904173403">
              <w:marLeft w:val="0"/>
              <w:marRight w:val="0"/>
              <w:marTop w:val="0"/>
              <w:marBottom w:val="0"/>
              <w:divBdr>
                <w:top w:val="none" w:sz="0" w:space="0" w:color="auto"/>
                <w:left w:val="none" w:sz="0" w:space="0" w:color="auto"/>
                <w:bottom w:val="none" w:sz="0" w:space="0" w:color="auto"/>
                <w:right w:val="none" w:sz="0" w:space="0" w:color="auto"/>
              </w:divBdr>
            </w:div>
            <w:div w:id="11196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1237">
      <w:bodyDiv w:val="1"/>
      <w:marLeft w:val="0"/>
      <w:marRight w:val="0"/>
      <w:marTop w:val="0"/>
      <w:marBottom w:val="0"/>
      <w:divBdr>
        <w:top w:val="none" w:sz="0" w:space="0" w:color="auto"/>
        <w:left w:val="none" w:sz="0" w:space="0" w:color="auto"/>
        <w:bottom w:val="none" w:sz="0" w:space="0" w:color="auto"/>
        <w:right w:val="none" w:sz="0" w:space="0" w:color="auto"/>
      </w:divBdr>
    </w:div>
    <w:div w:id="1840190378">
      <w:bodyDiv w:val="1"/>
      <w:marLeft w:val="0"/>
      <w:marRight w:val="0"/>
      <w:marTop w:val="0"/>
      <w:marBottom w:val="0"/>
      <w:divBdr>
        <w:top w:val="none" w:sz="0" w:space="0" w:color="auto"/>
        <w:left w:val="none" w:sz="0" w:space="0" w:color="auto"/>
        <w:bottom w:val="none" w:sz="0" w:space="0" w:color="auto"/>
        <w:right w:val="none" w:sz="0" w:space="0" w:color="auto"/>
      </w:divBdr>
    </w:div>
    <w:div w:id="1880586572">
      <w:bodyDiv w:val="1"/>
      <w:marLeft w:val="0"/>
      <w:marRight w:val="0"/>
      <w:marTop w:val="0"/>
      <w:marBottom w:val="0"/>
      <w:divBdr>
        <w:top w:val="none" w:sz="0" w:space="0" w:color="auto"/>
        <w:left w:val="none" w:sz="0" w:space="0" w:color="auto"/>
        <w:bottom w:val="none" w:sz="0" w:space="0" w:color="auto"/>
        <w:right w:val="none" w:sz="0" w:space="0" w:color="auto"/>
      </w:divBdr>
    </w:div>
    <w:div w:id="1908421199">
      <w:bodyDiv w:val="1"/>
      <w:marLeft w:val="0"/>
      <w:marRight w:val="0"/>
      <w:marTop w:val="0"/>
      <w:marBottom w:val="0"/>
      <w:divBdr>
        <w:top w:val="none" w:sz="0" w:space="0" w:color="auto"/>
        <w:left w:val="none" w:sz="0" w:space="0" w:color="auto"/>
        <w:bottom w:val="none" w:sz="0" w:space="0" w:color="auto"/>
        <w:right w:val="none" w:sz="0" w:space="0" w:color="auto"/>
      </w:divBdr>
    </w:div>
    <w:div w:id="1916353415">
      <w:bodyDiv w:val="1"/>
      <w:marLeft w:val="0"/>
      <w:marRight w:val="0"/>
      <w:marTop w:val="0"/>
      <w:marBottom w:val="0"/>
      <w:divBdr>
        <w:top w:val="none" w:sz="0" w:space="0" w:color="auto"/>
        <w:left w:val="none" w:sz="0" w:space="0" w:color="auto"/>
        <w:bottom w:val="none" w:sz="0" w:space="0" w:color="auto"/>
        <w:right w:val="none" w:sz="0" w:space="0" w:color="auto"/>
      </w:divBdr>
      <w:divsChild>
        <w:div w:id="112672689">
          <w:marLeft w:val="0"/>
          <w:marRight w:val="0"/>
          <w:marTop w:val="0"/>
          <w:marBottom w:val="0"/>
          <w:divBdr>
            <w:top w:val="none" w:sz="0" w:space="0" w:color="auto"/>
            <w:left w:val="none" w:sz="0" w:space="0" w:color="auto"/>
            <w:bottom w:val="none" w:sz="0" w:space="0" w:color="auto"/>
            <w:right w:val="none" w:sz="0" w:space="0" w:color="auto"/>
          </w:divBdr>
          <w:divsChild>
            <w:div w:id="1236932690">
              <w:marLeft w:val="0"/>
              <w:marRight w:val="0"/>
              <w:marTop w:val="0"/>
              <w:marBottom w:val="0"/>
              <w:divBdr>
                <w:top w:val="none" w:sz="0" w:space="0" w:color="auto"/>
                <w:left w:val="none" w:sz="0" w:space="0" w:color="auto"/>
                <w:bottom w:val="none" w:sz="0" w:space="0" w:color="auto"/>
                <w:right w:val="none" w:sz="0" w:space="0" w:color="auto"/>
              </w:divBdr>
            </w:div>
          </w:divsChild>
        </w:div>
        <w:div w:id="1081944891">
          <w:marLeft w:val="0"/>
          <w:marRight w:val="0"/>
          <w:marTop w:val="0"/>
          <w:marBottom w:val="0"/>
          <w:divBdr>
            <w:top w:val="none" w:sz="0" w:space="0" w:color="auto"/>
            <w:left w:val="none" w:sz="0" w:space="0" w:color="auto"/>
            <w:bottom w:val="none" w:sz="0" w:space="0" w:color="auto"/>
            <w:right w:val="none" w:sz="0" w:space="0" w:color="auto"/>
          </w:divBdr>
          <w:divsChild>
            <w:div w:id="358238321">
              <w:marLeft w:val="0"/>
              <w:marRight w:val="0"/>
              <w:marTop w:val="0"/>
              <w:marBottom w:val="0"/>
              <w:divBdr>
                <w:top w:val="none" w:sz="0" w:space="0" w:color="auto"/>
                <w:left w:val="none" w:sz="0" w:space="0" w:color="auto"/>
                <w:bottom w:val="none" w:sz="0" w:space="0" w:color="auto"/>
                <w:right w:val="none" w:sz="0" w:space="0" w:color="auto"/>
              </w:divBdr>
            </w:div>
          </w:divsChild>
        </w:div>
        <w:div w:id="1706326356">
          <w:marLeft w:val="0"/>
          <w:marRight w:val="0"/>
          <w:marTop w:val="0"/>
          <w:marBottom w:val="0"/>
          <w:divBdr>
            <w:top w:val="none" w:sz="0" w:space="0" w:color="auto"/>
            <w:left w:val="none" w:sz="0" w:space="0" w:color="auto"/>
            <w:bottom w:val="none" w:sz="0" w:space="0" w:color="auto"/>
            <w:right w:val="none" w:sz="0" w:space="0" w:color="auto"/>
          </w:divBdr>
          <w:divsChild>
            <w:div w:id="27995779">
              <w:marLeft w:val="0"/>
              <w:marRight w:val="0"/>
              <w:marTop w:val="0"/>
              <w:marBottom w:val="0"/>
              <w:divBdr>
                <w:top w:val="none" w:sz="0" w:space="0" w:color="auto"/>
                <w:left w:val="none" w:sz="0" w:space="0" w:color="auto"/>
                <w:bottom w:val="none" w:sz="0" w:space="0" w:color="auto"/>
                <w:right w:val="none" w:sz="0" w:space="0" w:color="auto"/>
              </w:divBdr>
            </w:div>
          </w:divsChild>
        </w:div>
        <w:div w:id="1972175697">
          <w:marLeft w:val="0"/>
          <w:marRight w:val="0"/>
          <w:marTop w:val="0"/>
          <w:marBottom w:val="0"/>
          <w:divBdr>
            <w:top w:val="none" w:sz="0" w:space="0" w:color="auto"/>
            <w:left w:val="none" w:sz="0" w:space="0" w:color="auto"/>
            <w:bottom w:val="none" w:sz="0" w:space="0" w:color="auto"/>
            <w:right w:val="none" w:sz="0" w:space="0" w:color="auto"/>
          </w:divBdr>
          <w:divsChild>
            <w:div w:id="720902926">
              <w:marLeft w:val="0"/>
              <w:marRight w:val="0"/>
              <w:marTop w:val="0"/>
              <w:marBottom w:val="0"/>
              <w:divBdr>
                <w:top w:val="none" w:sz="0" w:space="0" w:color="auto"/>
                <w:left w:val="none" w:sz="0" w:space="0" w:color="auto"/>
                <w:bottom w:val="none" w:sz="0" w:space="0" w:color="auto"/>
                <w:right w:val="none" w:sz="0" w:space="0" w:color="auto"/>
              </w:divBdr>
            </w:div>
          </w:divsChild>
        </w:div>
        <w:div w:id="899053283">
          <w:marLeft w:val="0"/>
          <w:marRight w:val="0"/>
          <w:marTop w:val="0"/>
          <w:marBottom w:val="0"/>
          <w:divBdr>
            <w:top w:val="none" w:sz="0" w:space="0" w:color="auto"/>
            <w:left w:val="none" w:sz="0" w:space="0" w:color="auto"/>
            <w:bottom w:val="none" w:sz="0" w:space="0" w:color="auto"/>
            <w:right w:val="none" w:sz="0" w:space="0" w:color="auto"/>
          </w:divBdr>
          <w:divsChild>
            <w:div w:id="853767067">
              <w:marLeft w:val="0"/>
              <w:marRight w:val="0"/>
              <w:marTop w:val="0"/>
              <w:marBottom w:val="0"/>
              <w:divBdr>
                <w:top w:val="none" w:sz="0" w:space="0" w:color="auto"/>
                <w:left w:val="none" w:sz="0" w:space="0" w:color="auto"/>
                <w:bottom w:val="none" w:sz="0" w:space="0" w:color="auto"/>
                <w:right w:val="none" w:sz="0" w:space="0" w:color="auto"/>
              </w:divBdr>
            </w:div>
          </w:divsChild>
        </w:div>
        <w:div w:id="1066416548">
          <w:marLeft w:val="0"/>
          <w:marRight w:val="0"/>
          <w:marTop w:val="0"/>
          <w:marBottom w:val="0"/>
          <w:divBdr>
            <w:top w:val="none" w:sz="0" w:space="0" w:color="auto"/>
            <w:left w:val="none" w:sz="0" w:space="0" w:color="auto"/>
            <w:bottom w:val="none" w:sz="0" w:space="0" w:color="auto"/>
            <w:right w:val="none" w:sz="0" w:space="0" w:color="auto"/>
          </w:divBdr>
          <w:divsChild>
            <w:div w:id="1549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1554">
      <w:bodyDiv w:val="1"/>
      <w:marLeft w:val="0"/>
      <w:marRight w:val="0"/>
      <w:marTop w:val="0"/>
      <w:marBottom w:val="0"/>
      <w:divBdr>
        <w:top w:val="none" w:sz="0" w:space="0" w:color="auto"/>
        <w:left w:val="none" w:sz="0" w:space="0" w:color="auto"/>
        <w:bottom w:val="none" w:sz="0" w:space="0" w:color="auto"/>
        <w:right w:val="none" w:sz="0" w:space="0" w:color="auto"/>
      </w:divBdr>
    </w:div>
    <w:div w:id="21170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e7be934-65ac-475f-b499-1301952c501b">
      <UserInfo>
        <DisplayName>Mark Heywood-Briggs</DisplayName>
        <AccountId>34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F5E0B245592C46B42829977B833B2F" ma:contentTypeVersion="11" ma:contentTypeDescription="Create a new document." ma:contentTypeScope="" ma:versionID="58cf9fc0b08b228fd11983d1c628b57f">
  <xsd:schema xmlns:xsd="http://www.w3.org/2001/XMLSchema" xmlns:xs="http://www.w3.org/2001/XMLSchema" xmlns:p="http://schemas.microsoft.com/office/2006/metadata/properties" xmlns:ns2="6e7be934-65ac-475f-b499-1301952c501b" xmlns:ns3="f37ec68d-5d89-4c2c-b69e-f831aa846d09" targetNamespace="http://schemas.microsoft.com/office/2006/metadata/properties" ma:root="true" ma:fieldsID="3e1fb023d7e3caf176412cf5627ef387" ns2:_="" ns3:_="">
    <xsd:import namespace="6e7be934-65ac-475f-b499-1301952c501b"/>
    <xsd:import namespace="f37ec68d-5d89-4c2c-b69e-f831aa846d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e934-65ac-475f-b499-1301952c50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7ec68d-5d89-4c2c-b69e-f831aa846d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1667D-39BA-4BD1-89A8-35A126266E6D}">
  <ds:schemaRefs>
    <ds:schemaRef ds:uri="http://schemas.microsoft.com/office/2006/metadata/properties"/>
    <ds:schemaRef ds:uri="http://schemas.microsoft.com/office/infopath/2007/PartnerControls"/>
    <ds:schemaRef ds:uri="6e7be934-65ac-475f-b499-1301952c501b"/>
  </ds:schemaRefs>
</ds:datastoreItem>
</file>

<file path=customXml/itemProps2.xml><?xml version="1.0" encoding="utf-8"?>
<ds:datastoreItem xmlns:ds="http://schemas.openxmlformats.org/officeDocument/2006/customXml" ds:itemID="{862C911E-BC97-46AE-AF2D-0E5C11263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e934-65ac-475f-b499-1301952c501b"/>
    <ds:schemaRef ds:uri="f37ec68d-5d89-4c2c-b69e-f831aa846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9056B-8E25-450F-B9B7-39BFB25BB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4762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HRBP JD</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HRBP JD</dc:title>
  <dc:subject/>
  <dc:creator>Tom Massie</dc:creator>
  <cp:keywords/>
  <cp:lastModifiedBy>Jennifer Dunbar</cp:lastModifiedBy>
  <cp:revision>2</cp:revision>
  <cp:lastPrinted>2022-08-23T11:12:00Z</cp:lastPrinted>
  <dcterms:created xsi:type="dcterms:W3CDTF">2024-09-18T19:32:00Z</dcterms:created>
  <dcterms:modified xsi:type="dcterms:W3CDTF">2024-09-18T19:32:00Z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0x0101000DF5E0B245592C46B42829977B833B2F</vt:lpwstr>
  </property>
</Properties>
</file>